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D5182" w14:textId="36D514D6" w:rsidR="004F41FF" w:rsidRDefault="004F41FF" w:rsidP="001B503B">
      <w:pPr>
        <w:spacing w:after="240"/>
        <w:jc w:val="center"/>
        <w:rPr>
          <w:rFonts w:ascii="Times New Roman" w:hAnsi="Times New Roman" w:cs="Times New Roman"/>
          <w:b/>
          <w:sz w:val="24"/>
          <w:szCs w:val="24"/>
          <w:lang w:val="tr-TR"/>
        </w:rPr>
      </w:pPr>
      <w:r>
        <w:rPr>
          <w:rFonts w:ascii="Times New Roman" w:hAnsi="Times New Roman" w:cs="Times New Roman"/>
          <w:b/>
          <w:sz w:val="24"/>
          <w:szCs w:val="24"/>
        </w:rPr>
        <w:t>İZMİR YÜKSEK TEKNOLOJİ ENSTİTÜSÜ</w:t>
      </w:r>
    </w:p>
    <w:p w14:paraId="0C4B7365" w14:textId="4AF733B6" w:rsidR="004F41FF" w:rsidRDefault="004F41FF" w:rsidP="001B503B">
      <w:pPr>
        <w:spacing w:after="240"/>
        <w:jc w:val="center"/>
        <w:rPr>
          <w:rFonts w:ascii="Times New Roman" w:hAnsi="Times New Roman" w:cs="Times New Roman"/>
          <w:b/>
          <w:sz w:val="24"/>
          <w:szCs w:val="24"/>
        </w:rPr>
      </w:pPr>
      <w:r>
        <w:rPr>
          <w:rFonts w:ascii="Times New Roman" w:hAnsi="Times New Roman" w:cs="Times New Roman"/>
          <w:b/>
          <w:sz w:val="24"/>
          <w:szCs w:val="24"/>
        </w:rPr>
        <w:t>EĞİTİM VE ÖĞRETİM EKSENİ DEĞERLENDİRME RAPORU</w:t>
      </w:r>
    </w:p>
    <w:p w14:paraId="0887A8AF" w14:textId="3A4ED066" w:rsidR="00A3255B" w:rsidRPr="004F41FF" w:rsidRDefault="00A3255B" w:rsidP="004F41FF">
      <w:pPr>
        <w:spacing w:after="240"/>
        <w:rPr>
          <w:rFonts w:ascii="Times New Roman" w:hAnsi="Times New Roman" w:cs="Times New Roman"/>
          <w:b/>
          <w:sz w:val="24"/>
          <w:szCs w:val="24"/>
        </w:rPr>
      </w:pPr>
      <w:r>
        <w:rPr>
          <w:rFonts w:ascii="Times New Roman" w:hAnsi="Times New Roman" w:cs="Times New Roman"/>
          <w:b/>
          <w:sz w:val="24"/>
          <w:szCs w:val="24"/>
        </w:rPr>
        <w:t xml:space="preserve">Rapor Yılı: </w:t>
      </w:r>
      <w:proofErr w:type="gramStart"/>
      <w:r w:rsidRPr="00A3255B">
        <w:rPr>
          <w:rFonts w:ascii="Times New Roman" w:hAnsi="Times New Roman" w:cs="Times New Roman"/>
          <w:b/>
          <w:sz w:val="24"/>
          <w:szCs w:val="24"/>
          <w:highlight w:val="yellow"/>
        </w:rPr>
        <w:t>........</w:t>
      </w:r>
      <w:proofErr w:type="gramEnd"/>
    </w:p>
    <w:p w14:paraId="7D46B04E" w14:textId="4708F444" w:rsidR="00D059D9" w:rsidRPr="00D059D9" w:rsidRDefault="00D059D9" w:rsidP="00D059D9">
      <w:pPr>
        <w:jc w:val="both"/>
        <w:rPr>
          <w:rFonts w:ascii="Times New Roman" w:hAnsi="Times New Roman" w:cs="Times New Roman"/>
          <w:b/>
          <w:sz w:val="24"/>
          <w:szCs w:val="24"/>
        </w:rPr>
      </w:pPr>
      <w:r w:rsidRPr="00D059D9">
        <w:rPr>
          <w:rFonts w:ascii="Times New Roman" w:hAnsi="Times New Roman" w:cs="Times New Roman"/>
          <w:b/>
          <w:sz w:val="24"/>
          <w:szCs w:val="24"/>
        </w:rPr>
        <w:t>B.1.</w:t>
      </w:r>
      <w:r w:rsidRPr="00D059D9">
        <w:rPr>
          <w:rFonts w:ascii="Times New Roman" w:hAnsi="Times New Roman" w:cs="Times New Roman"/>
          <w:b/>
          <w:sz w:val="24"/>
          <w:szCs w:val="24"/>
        </w:rPr>
        <w:tab/>
        <w:t>Program Tasarımı, Değerlendirmesi ve Güncellenmesi</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825"/>
        <w:gridCol w:w="2005"/>
        <w:gridCol w:w="284"/>
        <w:gridCol w:w="6525"/>
      </w:tblGrid>
      <w:tr w:rsidR="008E4FA9" w:rsidRPr="00D059D9" w14:paraId="40A8EBD8" w14:textId="77777777" w:rsidTr="004D5BA9">
        <w:tc>
          <w:tcPr>
            <w:tcW w:w="825" w:type="dxa"/>
            <w:tcBorders>
              <w:top w:val="nil"/>
              <w:left w:val="nil"/>
              <w:bottom w:val="nil"/>
              <w:right w:val="nil"/>
            </w:tcBorders>
            <w:shd w:val="clear" w:color="auto" w:fill="auto"/>
            <w:tcMar>
              <w:top w:w="100" w:type="dxa"/>
              <w:left w:w="100" w:type="dxa"/>
              <w:bottom w:w="100" w:type="dxa"/>
              <w:right w:w="100" w:type="dxa"/>
            </w:tcMar>
          </w:tcPr>
          <w:p w14:paraId="790F751C" w14:textId="77777777" w:rsidR="008E4FA9" w:rsidRPr="00D059D9" w:rsidRDefault="008E4FA9" w:rsidP="004F41FF">
            <w:pPr>
              <w:widowControl w:val="0"/>
              <w:pBdr>
                <w:top w:val="nil"/>
                <w:left w:val="nil"/>
                <w:bottom w:val="nil"/>
                <w:right w:val="nil"/>
                <w:between w:val="nil"/>
              </w:pBdr>
              <w:spacing w:line="240" w:lineRule="auto"/>
              <w:ind w:left="-105"/>
              <w:rPr>
                <w:rFonts w:ascii="Times New Roman" w:hAnsi="Times New Roman" w:cs="Times New Roman"/>
                <w:b/>
                <w:sz w:val="24"/>
                <w:szCs w:val="24"/>
              </w:rPr>
            </w:pPr>
            <w:r w:rsidRPr="00D059D9">
              <w:rPr>
                <w:rFonts w:ascii="Times New Roman" w:hAnsi="Times New Roman" w:cs="Times New Roman"/>
                <w:b/>
                <w:sz w:val="24"/>
                <w:szCs w:val="24"/>
              </w:rPr>
              <w:t>B.1.1.</w:t>
            </w:r>
          </w:p>
        </w:tc>
        <w:tc>
          <w:tcPr>
            <w:tcW w:w="8814" w:type="dxa"/>
            <w:gridSpan w:val="3"/>
            <w:tcBorders>
              <w:top w:val="nil"/>
              <w:left w:val="nil"/>
              <w:bottom w:val="nil"/>
              <w:right w:val="nil"/>
            </w:tcBorders>
            <w:shd w:val="clear" w:color="auto" w:fill="auto"/>
            <w:tcMar>
              <w:top w:w="100" w:type="dxa"/>
              <w:left w:w="100" w:type="dxa"/>
              <w:bottom w:w="100" w:type="dxa"/>
              <w:right w:w="100" w:type="dxa"/>
            </w:tcMar>
          </w:tcPr>
          <w:p w14:paraId="610CBC84" w14:textId="77777777" w:rsidR="008E4FA9" w:rsidRPr="00D059D9" w:rsidRDefault="008E4FA9" w:rsidP="00662C2A">
            <w:pPr>
              <w:widowControl w:val="0"/>
              <w:pBdr>
                <w:top w:val="nil"/>
                <w:left w:val="nil"/>
                <w:bottom w:val="nil"/>
                <w:right w:val="nil"/>
                <w:between w:val="nil"/>
              </w:pBdr>
              <w:spacing w:line="240" w:lineRule="auto"/>
              <w:rPr>
                <w:rFonts w:ascii="Times New Roman" w:hAnsi="Times New Roman" w:cs="Times New Roman"/>
                <w:b/>
                <w:sz w:val="24"/>
                <w:szCs w:val="24"/>
              </w:rPr>
            </w:pPr>
            <w:r w:rsidRPr="00D059D9">
              <w:rPr>
                <w:rFonts w:ascii="Times New Roman" w:hAnsi="Times New Roman" w:cs="Times New Roman"/>
                <w:b/>
                <w:sz w:val="24"/>
                <w:szCs w:val="24"/>
              </w:rPr>
              <w:t>Programların tasarımı ve onayı</w:t>
            </w:r>
          </w:p>
        </w:tc>
      </w:tr>
      <w:tr w:rsidR="008E4FA9" w:rsidRPr="00D059D9" w14:paraId="18F870C2" w14:textId="77777777" w:rsidTr="004D5BA9">
        <w:trPr>
          <w:trHeight w:val="191"/>
        </w:trPr>
        <w:tc>
          <w:tcPr>
            <w:tcW w:w="825" w:type="dxa"/>
            <w:tcBorders>
              <w:top w:val="nil"/>
              <w:left w:val="nil"/>
              <w:bottom w:val="nil"/>
              <w:right w:val="nil"/>
            </w:tcBorders>
            <w:shd w:val="clear" w:color="auto" w:fill="auto"/>
            <w:tcMar>
              <w:top w:w="100" w:type="dxa"/>
              <w:left w:w="100" w:type="dxa"/>
              <w:bottom w:w="100" w:type="dxa"/>
              <w:right w:w="100" w:type="dxa"/>
            </w:tcMar>
          </w:tcPr>
          <w:p w14:paraId="2B6C99C8" w14:textId="77777777" w:rsidR="008E4FA9" w:rsidRPr="00D059D9" w:rsidRDefault="008E4FA9" w:rsidP="00662C2A">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005" w:type="dxa"/>
            <w:tcBorders>
              <w:top w:val="nil"/>
              <w:left w:val="nil"/>
              <w:bottom w:val="nil"/>
              <w:right w:val="nil"/>
            </w:tcBorders>
            <w:shd w:val="clear" w:color="auto" w:fill="auto"/>
            <w:tcMar>
              <w:top w:w="100" w:type="dxa"/>
              <w:left w:w="100" w:type="dxa"/>
              <w:bottom w:w="100" w:type="dxa"/>
              <w:right w:w="100" w:type="dxa"/>
            </w:tcMar>
          </w:tcPr>
          <w:p w14:paraId="00545F1C" w14:textId="77777777" w:rsidR="008E4FA9" w:rsidRPr="00D059D9" w:rsidRDefault="008E4FA9" w:rsidP="00662C2A">
            <w:pPr>
              <w:widowControl w:val="0"/>
              <w:pBdr>
                <w:top w:val="nil"/>
                <w:left w:val="nil"/>
                <w:bottom w:val="nil"/>
                <w:right w:val="nil"/>
                <w:between w:val="nil"/>
              </w:pBdr>
              <w:spacing w:line="240" w:lineRule="auto"/>
              <w:rPr>
                <w:rFonts w:ascii="Times New Roman" w:hAnsi="Times New Roman" w:cs="Times New Roman"/>
                <w:i/>
                <w:iCs/>
                <w:sz w:val="24"/>
                <w:szCs w:val="24"/>
              </w:rPr>
            </w:pPr>
            <w:r w:rsidRPr="00D059D9">
              <w:rPr>
                <w:rFonts w:ascii="Times New Roman" w:hAnsi="Times New Roman" w:cs="Times New Roman"/>
                <w:i/>
                <w:iCs/>
                <w:sz w:val="24"/>
                <w:szCs w:val="24"/>
              </w:rPr>
              <w:t>Olgunluk Düzeyi</w:t>
            </w:r>
          </w:p>
        </w:tc>
        <w:tc>
          <w:tcPr>
            <w:tcW w:w="284" w:type="dxa"/>
            <w:tcBorders>
              <w:top w:val="nil"/>
              <w:left w:val="nil"/>
              <w:bottom w:val="nil"/>
              <w:right w:val="nil"/>
            </w:tcBorders>
            <w:shd w:val="clear" w:color="auto" w:fill="auto"/>
          </w:tcPr>
          <w:p w14:paraId="3FD1534B" w14:textId="77777777" w:rsidR="008E4FA9" w:rsidRPr="00D059D9" w:rsidRDefault="008E4FA9" w:rsidP="00662C2A">
            <w:pPr>
              <w:widowControl w:val="0"/>
              <w:pBdr>
                <w:top w:val="nil"/>
                <w:left w:val="nil"/>
                <w:bottom w:val="nil"/>
                <w:right w:val="nil"/>
                <w:between w:val="nil"/>
              </w:pBdr>
              <w:spacing w:line="240" w:lineRule="auto"/>
              <w:rPr>
                <w:rFonts w:ascii="Times New Roman" w:hAnsi="Times New Roman" w:cs="Times New Roman"/>
                <w:i/>
                <w:iCs/>
                <w:sz w:val="24"/>
                <w:szCs w:val="24"/>
              </w:rPr>
            </w:pPr>
            <w:r w:rsidRPr="00D059D9">
              <w:rPr>
                <w:rFonts w:ascii="Times New Roman" w:hAnsi="Times New Roman" w:cs="Times New Roman"/>
                <w:i/>
                <w:iCs/>
                <w:sz w:val="24"/>
                <w:szCs w:val="24"/>
              </w:rPr>
              <w:t>:</w:t>
            </w:r>
          </w:p>
        </w:tc>
        <w:tc>
          <w:tcPr>
            <w:tcW w:w="6525" w:type="dxa"/>
            <w:tcBorders>
              <w:top w:val="nil"/>
              <w:left w:val="nil"/>
              <w:bottom w:val="nil"/>
              <w:right w:val="nil"/>
            </w:tcBorders>
            <w:shd w:val="clear" w:color="auto" w:fill="F0E22C"/>
          </w:tcPr>
          <w:p w14:paraId="5C753ED6" w14:textId="455839E9" w:rsidR="008E4FA9" w:rsidRPr="00D059D9" w:rsidRDefault="00411E57" w:rsidP="00662C2A">
            <w:pPr>
              <w:widowControl w:val="0"/>
              <w:pBdr>
                <w:top w:val="nil"/>
                <w:left w:val="nil"/>
                <w:bottom w:val="nil"/>
                <w:right w:val="nil"/>
                <w:between w:val="nil"/>
              </w:pBdr>
              <w:spacing w:line="240" w:lineRule="auto"/>
              <w:rPr>
                <w:rFonts w:ascii="Times New Roman" w:hAnsi="Times New Roman" w:cs="Times New Roman"/>
                <w:i/>
                <w:sz w:val="24"/>
                <w:szCs w:val="24"/>
              </w:rPr>
            </w:pPr>
            <w:sdt>
              <w:sdtPr>
                <w:rPr>
                  <w:rFonts w:ascii="Times New Roman" w:hAnsi="Times New Roman" w:cs="Times New Roman"/>
                  <w:i/>
                  <w:sz w:val="24"/>
                  <w:szCs w:val="24"/>
                </w:rPr>
                <w:alias w:val="OD"/>
                <w:tag w:val="OD"/>
                <w:id w:val="374898670"/>
                <w:placeholder>
                  <w:docPart w:val="0F109A7E302B44AE92783A22281BD151"/>
                </w:placeholder>
                <w:showingPlcHdr/>
                <w:dropDownList>
                  <w:listItem w:value="Bir öğe seçin."/>
                  <w:listItem w:displayText="1: Kurumda programların tasarımı ve onayına ilişkin süreçler tanımlanmamıştır." w:value="1"/>
                  <w:listItem w:displayText="2: Kurumda programların tasarımı ve onayına ilişkin ilke, yöntem, TYÇ ile uyum ve paydaş katılımını içeren tanımlı süreçler bulunmaktadır." w:value="2"/>
                  <w:listItem w:displayText="3: Tanımlı süreçler doğrultusunda; Kurumun genelinde, tasarımı ve onayı gerçekleşen programlar, programların amaç ve öğrenme çıktılarına uygun olarak yürütülmektedir." w:value="3"/>
                  <w:listItem w:displayText="4: Programların tasarım ve onay süreçleri sistematik olarak izlenmekte ve ilgili paydaşlarla birlikte değerlendirilerek iyileştirilmektedir." w:value="4"/>
                  <w:listItem w:displayText="5: İçselleştirilmiş, sistematik, sürdürülebilir ve örnek gösterilebilir uygulamalar bulunmaktadır." w:value="5"/>
                </w:dropDownList>
              </w:sdtPr>
              <w:sdtEndPr/>
              <w:sdtContent>
                <w:r w:rsidR="008E4FA9" w:rsidRPr="00D059D9">
                  <w:rPr>
                    <w:rStyle w:val="YerTutucuMetni"/>
                    <w:rFonts w:ascii="Times New Roman" w:hAnsi="Times New Roman" w:cs="Times New Roman"/>
                    <w:i/>
                    <w:sz w:val="24"/>
                    <w:szCs w:val="24"/>
                  </w:rPr>
                  <w:t>Bir öğe seçin.</w:t>
                </w:r>
              </w:sdtContent>
            </w:sdt>
          </w:p>
        </w:tc>
      </w:tr>
      <w:tr w:rsidR="008E4FA9" w:rsidRPr="00D059D9" w14:paraId="7F320B79" w14:textId="77777777" w:rsidTr="004D5BA9">
        <w:trPr>
          <w:trHeight w:val="6275"/>
        </w:trPr>
        <w:tc>
          <w:tcPr>
            <w:tcW w:w="9639" w:type="dxa"/>
            <w:gridSpan w:val="4"/>
            <w:tcBorders>
              <w:top w:val="nil"/>
              <w:left w:val="nil"/>
              <w:bottom w:val="dotDash" w:sz="4" w:space="0" w:color="auto"/>
              <w:right w:val="nil"/>
            </w:tcBorders>
            <w:shd w:val="clear" w:color="auto" w:fill="auto"/>
            <w:tcMar>
              <w:top w:w="100" w:type="dxa"/>
              <w:left w:w="100" w:type="dxa"/>
              <w:bottom w:w="100" w:type="dxa"/>
              <w:right w:w="100" w:type="dxa"/>
            </w:tcMar>
          </w:tcPr>
          <w:p w14:paraId="0E0A943A" w14:textId="77777777" w:rsidR="008E4FA9" w:rsidRPr="00D059D9" w:rsidRDefault="008E4FA9" w:rsidP="00662C2A">
            <w:pPr>
              <w:widowControl w:val="0"/>
              <w:jc w:val="both"/>
              <w:rPr>
                <w:rFonts w:ascii="Times New Roman" w:hAnsi="Times New Roman" w:cs="Times New Roman"/>
                <w:i/>
                <w:iCs/>
                <w:color w:val="B7B7B7"/>
                <w:sz w:val="24"/>
                <w:szCs w:val="24"/>
                <w:u w:val="single"/>
              </w:rPr>
            </w:pPr>
          </w:p>
          <w:p w14:paraId="46E52F11" w14:textId="77777777" w:rsidR="008E4FA9" w:rsidRPr="00D059D9" w:rsidRDefault="008E4FA9" w:rsidP="00662C2A">
            <w:pPr>
              <w:widowControl w:val="0"/>
              <w:jc w:val="both"/>
              <w:rPr>
                <w:rFonts w:ascii="Times New Roman" w:hAnsi="Times New Roman" w:cs="Times New Roman"/>
                <w:i/>
                <w:iCs/>
                <w:color w:val="B7B7B7"/>
                <w:sz w:val="24"/>
                <w:szCs w:val="24"/>
                <w:u w:val="single"/>
              </w:rPr>
            </w:pPr>
            <w:r w:rsidRPr="00D059D9">
              <w:rPr>
                <w:rFonts w:ascii="Times New Roman" w:hAnsi="Times New Roman" w:cs="Times New Roman"/>
                <w:i/>
                <w:iCs/>
                <w:color w:val="B7B7B7"/>
                <w:sz w:val="24"/>
                <w:szCs w:val="24"/>
                <w:u w:val="single"/>
              </w:rPr>
              <w:t>İYTE Kalite Yönetim Rehberi’nden</w:t>
            </w:r>
          </w:p>
          <w:p w14:paraId="614B6947" w14:textId="77777777" w:rsidR="008E4FA9" w:rsidRPr="00D059D9" w:rsidRDefault="008E4FA9" w:rsidP="00662C2A">
            <w:pPr>
              <w:widowControl w:val="0"/>
              <w:spacing w:before="240" w:after="240"/>
              <w:jc w:val="both"/>
              <w:rPr>
                <w:rFonts w:ascii="Times New Roman" w:hAnsi="Times New Roman" w:cs="Times New Roman"/>
                <w:color w:val="B7B7B7"/>
                <w:sz w:val="24"/>
                <w:szCs w:val="24"/>
              </w:rPr>
            </w:pPr>
            <w:r w:rsidRPr="00D059D9">
              <w:rPr>
                <w:rFonts w:ascii="Times New Roman" w:hAnsi="Times New Roman" w:cs="Times New Roman"/>
                <w:color w:val="B7B7B7"/>
                <w:sz w:val="24"/>
                <w:szCs w:val="24"/>
              </w:rPr>
              <w:t>Programların tasarımı ve onayı, YÖK tarafından belirlenen ilkler ve format doğrultusunda, katılımcı bir süreç ile iç ve dış paydaş görüşleri alınarak gerçekleştirilir. Süreç, dış mevzuatla (</w:t>
            </w:r>
            <w:hyperlink r:id="rId8">
              <w:r w:rsidRPr="00D059D9">
                <w:rPr>
                  <w:rFonts w:ascii="Times New Roman" w:hAnsi="Times New Roman" w:cs="Times New Roman"/>
                  <w:color w:val="B7B7B7"/>
                  <w:sz w:val="24"/>
                  <w:szCs w:val="24"/>
                  <w:u w:val="single"/>
                </w:rPr>
                <w:t>2547 sayılı Yükseköğretim Kanunu</w:t>
              </w:r>
            </w:hyperlink>
            <w:r w:rsidRPr="00D059D9">
              <w:rPr>
                <w:rFonts w:ascii="Times New Roman" w:hAnsi="Times New Roman" w:cs="Times New Roman"/>
                <w:color w:val="B7B7B7"/>
                <w:sz w:val="24"/>
                <w:szCs w:val="24"/>
              </w:rPr>
              <w:t>,</w:t>
            </w:r>
            <w:hyperlink r:id="rId9">
              <w:r w:rsidRPr="00D059D9">
                <w:rPr>
                  <w:rFonts w:ascii="Times New Roman" w:hAnsi="Times New Roman" w:cs="Times New Roman"/>
                  <w:color w:val="B7B7B7"/>
                  <w:sz w:val="24"/>
                  <w:szCs w:val="24"/>
                </w:rPr>
                <w:t xml:space="preserve"> </w:t>
              </w:r>
            </w:hyperlink>
            <w:hyperlink r:id="rId10">
              <w:r w:rsidRPr="00D059D9">
                <w:rPr>
                  <w:rFonts w:ascii="Times New Roman" w:hAnsi="Times New Roman" w:cs="Times New Roman"/>
                  <w:color w:val="B7B7B7"/>
                  <w:sz w:val="24"/>
                  <w:szCs w:val="24"/>
                  <w:u w:val="single"/>
                </w:rPr>
                <w:t>Lisansüstü Eğitim Öğretim-Programı Açılması ve Yürütülmesine Dair İlkeler</w:t>
              </w:r>
            </w:hyperlink>
            <w:r w:rsidRPr="00D059D9">
              <w:rPr>
                <w:rFonts w:ascii="Times New Roman" w:hAnsi="Times New Roman" w:cs="Times New Roman"/>
                <w:color w:val="B7B7B7"/>
                <w:sz w:val="24"/>
                <w:szCs w:val="24"/>
              </w:rPr>
              <w:t xml:space="preserve"> vb.) birlikte iç düzenlemeler  (</w:t>
            </w:r>
            <w:proofErr w:type="spellStart"/>
            <w:r w:rsidRPr="00D059D9">
              <w:rPr>
                <w:rFonts w:ascii="Times New Roman" w:hAnsi="Times New Roman" w:cs="Times New Roman"/>
                <w:sz w:val="24"/>
                <w:szCs w:val="24"/>
              </w:rPr>
              <w:fldChar w:fldCharType="begin"/>
            </w:r>
            <w:r w:rsidRPr="00D059D9">
              <w:rPr>
                <w:rFonts w:ascii="Times New Roman" w:hAnsi="Times New Roman" w:cs="Times New Roman"/>
                <w:sz w:val="24"/>
                <w:szCs w:val="24"/>
              </w:rPr>
              <w:instrText xml:space="preserve"> HYPERLINK "https://ogrenciisleri.iyte.edu.tr/yonetmelikler-yonergeler-isleyis-esaslari/" \h </w:instrText>
            </w:r>
            <w:r w:rsidRPr="00D059D9">
              <w:rPr>
                <w:rFonts w:ascii="Times New Roman" w:hAnsi="Times New Roman" w:cs="Times New Roman"/>
                <w:sz w:val="24"/>
                <w:szCs w:val="24"/>
              </w:rPr>
              <w:fldChar w:fldCharType="separate"/>
            </w:r>
            <w:r w:rsidRPr="00D059D9">
              <w:rPr>
                <w:rFonts w:ascii="Times New Roman" w:hAnsi="Times New Roman" w:cs="Times New Roman"/>
                <w:color w:val="B7B7B7"/>
                <w:sz w:val="24"/>
                <w:szCs w:val="24"/>
                <w:u w:val="single"/>
              </w:rPr>
              <w:t>OİDB_mevzuat</w:t>
            </w:r>
            <w:proofErr w:type="spellEnd"/>
            <w:r w:rsidRPr="00D059D9">
              <w:rPr>
                <w:rFonts w:ascii="Times New Roman" w:hAnsi="Times New Roman" w:cs="Times New Roman"/>
                <w:color w:val="B7B7B7"/>
                <w:sz w:val="24"/>
                <w:szCs w:val="24"/>
                <w:u w:val="single"/>
              </w:rPr>
              <w:fldChar w:fldCharType="end"/>
            </w:r>
            <w:r w:rsidRPr="00D059D9">
              <w:rPr>
                <w:rFonts w:ascii="Times New Roman" w:hAnsi="Times New Roman" w:cs="Times New Roman"/>
                <w:color w:val="B7B7B7"/>
                <w:sz w:val="24"/>
                <w:szCs w:val="24"/>
              </w:rPr>
              <w:t>,</w:t>
            </w:r>
            <w:hyperlink r:id="rId11">
              <w:r w:rsidRPr="00D059D9">
                <w:rPr>
                  <w:rFonts w:ascii="Times New Roman" w:hAnsi="Times New Roman" w:cs="Times New Roman"/>
                  <w:color w:val="B7B7B7"/>
                  <w:sz w:val="24"/>
                  <w:szCs w:val="24"/>
                </w:rPr>
                <w:t xml:space="preserve"> </w:t>
              </w:r>
            </w:hyperlink>
            <w:hyperlink r:id="rId12">
              <w:proofErr w:type="spellStart"/>
              <w:r w:rsidRPr="00D059D9">
                <w:rPr>
                  <w:rFonts w:ascii="Times New Roman" w:hAnsi="Times New Roman" w:cs="Times New Roman"/>
                  <w:color w:val="B7B7B7"/>
                  <w:sz w:val="24"/>
                  <w:szCs w:val="24"/>
                  <w:u w:val="single"/>
                </w:rPr>
                <w:t>LEE_mevzuat</w:t>
              </w:r>
              <w:proofErr w:type="spellEnd"/>
            </w:hyperlink>
            <w:r w:rsidRPr="00D059D9">
              <w:rPr>
                <w:rFonts w:ascii="Times New Roman" w:hAnsi="Times New Roman" w:cs="Times New Roman"/>
                <w:color w:val="B7B7B7"/>
                <w:sz w:val="24"/>
                <w:szCs w:val="24"/>
              </w:rPr>
              <w:t>) çerçevesinde ilerler.</w:t>
            </w:r>
          </w:p>
          <w:p w14:paraId="2512BB49" w14:textId="77777777" w:rsidR="008E4FA9" w:rsidRPr="00D059D9" w:rsidRDefault="008E4FA9" w:rsidP="00662C2A">
            <w:pPr>
              <w:widowControl w:val="0"/>
              <w:spacing w:before="240" w:after="240"/>
              <w:jc w:val="both"/>
              <w:rPr>
                <w:rFonts w:ascii="Times New Roman" w:hAnsi="Times New Roman" w:cs="Times New Roman"/>
                <w:color w:val="B7B7B7"/>
                <w:sz w:val="24"/>
                <w:szCs w:val="24"/>
              </w:rPr>
            </w:pPr>
            <w:r w:rsidRPr="00D059D9">
              <w:rPr>
                <w:rFonts w:ascii="Times New Roman" w:hAnsi="Times New Roman" w:cs="Times New Roman"/>
                <w:color w:val="B7B7B7"/>
                <w:sz w:val="24"/>
                <w:szCs w:val="24"/>
              </w:rPr>
              <w:t xml:space="preserve">Programların amaçları ve öğrenme çıktıları, Türkiye Yükseköğretim Yeterlilikler </w:t>
            </w:r>
            <w:proofErr w:type="spellStart"/>
            <w:r w:rsidRPr="00D059D9">
              <w:rPr>
                <w:rFonts w:ascii="Times New Roman" w:hAnsi="Times New Roman" w:cs="Times New Roman"/>
                <w:color w:val="B7B7B7"/>
                <w:sz w:val="24"/>
                <w:szCs w:val="24"/>
              </w:rPr>
              <w:t>Çerçevesi’ne</w:t>
            </w:r>
            <w:proofErr w:type="spellEnd"/>
            <w:r w:rsidRPr="00D059D9">
              <w:rPr>
                <w:rFonts w:ascii="Times New Roman" w:hAnsi="Times New Roman" w:cs="Times New Roman"/>
                <w:color w:val="B7B7B7"/>
                <w:sz w:val="24"/>
                <w:szCs w:val="24"/>
              </w:rPr>
              <w:t xml:space="preserve"> (TYYÇ) paralel hazırlanmış olup tam uyum için çalışmalar sürmektedir. Bologna süreci kapsamında uygun şekilde hazırlanan ders bilgi paketleri, Üniversite Bütünleşik Yönetim Sistemi altında bulunan Öğrenci Bilgi Sistemi (OBS)’</w:t>
            </w:r>
            <w:proofErr w:type="spellStart"/>
            <w:r w:rsidRPr="00D059D9">
              <w:rPr>
                <w:rFonts w:ascii="Times New Roman" w:hAnsi="Times New Roman" w:cs="Times New Roman"/>
                <w:color w:val="B7B7B7"/>
                <w:sz w:val="24"/>
                <w:szCs w:val="24"/>
              </w:rPr>
              <w:t>nde</w:t>
            </w:r>
            <w:proofErr w:type="spellEnd"/>
            <w:r w:rsidRPr="00D059D9">
              <w:rPr>
                <w:rFonts w:ascii="Times New Roman" w:hAnsi="Times New Roman" w:cs="Times New Roman"/>
                <w:color w:val="B7B7B7"/>
                <w:sz w:val="24"/>
                <w:szCs w:val="24"/>
              </w:rPr>
              <w:t xml:space="preserve"> erişime açıktır. Eğitim planları ve ders içerikleri, </w:t>
            </w:r>
            <w:proofErr w:type="spellStart"/>
            <w:r w:rsidRPr="00D059D9">
              <w:rPr>
                <w:rFonts w:ascii="Times New Roman" w:hAnsi="Times New Roman" w:cs="Times New Roman"/>
                <w:color w:val="B7B7B7"/>
                <w:sz w:val="24"/>
                <w:szCs w:val="24"/>
              </w:rPr>
              <w:t>OBS’ye</w:t>
            </w:r>
            <w:proofErr w:type="spellEnd"/>
            <w:r w:rsidRPr="00D059D9">
              <w:rPr>
                <w:rFonts w:ascii="Times New Roman" w:hAnsi="Times New Roman" w:cs="Times New Roman"/>
                <w:color w:val="B7B7B7"/>
                <w:sz w:val="24"/>
                <w:szCs w:val="24"/>
              </w:rPr>
              <w:t xml:space="preserve"> ek olarak bölüm internet sitelerinde de paylaşılır. Akredite edilmiş lisans programlarının ders bilgi paketleri hazırlanırken TYÇ ile birlikte ilgili akreditasyon kuruluşunun akreditasyon </w:t>
            </w:r>
            <w:proofErr w:type="gramStart"/>
            <w:r w:rsidRPr="00D059D9">
              <w:rPr>
                <w:rFonts w:ascii="Times New Roman" w:hAnsi="Times New Roman" w:cs="Times New Roman"/>
                <w:color w:val="B7B7B7"/>
                <w:sz w:val="24"/>
                <w:szCs w:val="24"/>
              </w:rPr>
              <w:t>kriterleri</w:t>
            </w:r>
            <w:proofErr w:type="gramEnd"/>
            <w:r w:rsidRPr="00D059D9">
              <w:rPr>
                <w:rFonts w:ascii="Times New Roman" w:hAnsi="Times New Roman" w:cs="Times New Roman"/>
                <w:color w:val="B7B7B7"/>
                <w:sz w:val="24"/>
                <w:szCs w:val="24"/>
              </w:rPr>
              <w:t xml:space="preserve"> göz önünde bulun</w:t>
            </w:r>
            <w:bookmarkStart w:id="0" w:name="_GoBack"/>
            <w:bookmarkEnd w:id="0"/>
            <w:r w:rsidRPr="00D059D9">
              <w:rPr>
                <w:rFonts w:ascii="Times New Roman" w:hAnsi="Times New Roman" w:cs="Times New Roman"/>
                <w:color w:val="B7B7B7"/>
                <w:sz w:val="24"/>
                <w:szCs w:val="24"/>
              </w:rPr>
              <w:t>durulmuştur.</w:t>
            </w:r>
          </w:p>
          <w:p w14:paraId="5AA7A7F9" w14:textId="77777777" w:rsidR="008E4FA9" w:rsidRPr="00D059D9" w:rsidRDefault="008E4FA9" w:rsidP="00662C2A">
            <w:pPr>
              <w:widowControl w:val="0"/>
              <w:spacing w:before="240" w:after="240"/>
              <w:jc w:val="both"/>
              <w:rPr>
                <w:rFonts w:ascii="Times New Roman" w:hAnsi="Times New Roman" w:cs="Times New Roman"/>
                <w:color w:val="B7B7B7"/>
                <w:sz w:val="24"/>
                <w:szCs w:val="24"/>
              </w:rPr>
            </w:pPr>
            <w:r w:rsidRPr="00D059D9">
              <w:rPr>
                <w:rFonts w:ascii="Times New Roman" w:hAnsi="Times New Roman" w:cs="Times New Roman"/>
                <w:color w:val="B7B7B7"/>
                <w:sz w:val="24"/>
                <w:szCs w:val="24"/>
              </w:rPr>
              <w:t>Programların tasarımı ve onayı sürecinde Bölüm Danışma Kurullarının görüşleri alınarak programların sektörün ihtiyaçlarına cevap verecek şekilde tasarlanması sağlanır.</w:t>
            </w:r>
          </w:p>
          <w:p w14:paraId="6CE3EE18" w14:textId="77777777" w:rsidR="008E4FA9" w:rsidRPr="00D059D9" w:rsidRDefault="008E4FA9" w:rsidP="00662C2A">
            <w:pPr>
              <w:widowControl w:val="0"/>
              <w:spacing w:before="240" w:after="240"/>
              <w:jc w:val="both"/>
              <w:rPr>
                <w:rFonts w:ascii="Times New Roman" w:hAnsi="Times New Roman" w:cs="Times New Roman"/>
                <w:color w:val="B7B7B7"/>
                <w:sz w:val="24"/>
                <w:szCs w:val="24"/>
              </w:rPr>
            </w:pPr>
            <w:r w:rsidRPr="00D059D9">
              <w:rPr>
                <w:rFonts w:ascii="Times New Roman" w:hAnsi="Times New Roman" w:cs="Times New Roman"/>
                <w:color w:val="B7B7B7"/>
                <w:sz w:val="24"/>
                <w:szCs w:val="24"/>
              </w:rPr>
              <w:t>Program akreditasyonu almış olan lisans programlarında ve lisansüstü eğitim programlarında öğrenci ve öğretim elemanı görüşleri doğrultusunda eğitim-öğretim uygulamaları ve süreçleri iyileştirilir. Benzer şekilde Yabancı Diller Yüksekokulunda öğrenci anketleri ve öğretim elemanı görüşleri doğrultusunda katılımcılık sağlanarak seviye planlaması yapılır ve eğitim-öğretim uygulamaları geliştirilir.</w:t>
            </w:r>
          </w:p>
        </w:tc>
      </w:tr>
      <w:tr w:rsidR="008E4FA9" w:rsidRPr="00D059D9" w14:paraId="618B172E" w14:textId="77777777" w:rsidTr="004D5BA9">
        <w:trPr>
          <w:trHeight w:val="420"/>
        </w:trPr>
        <w:tc>
          <w:tcPr>
            <w:tcW w:w="9639" w:type="dxa"/>
            <w:gridSpan w:val="4"/>
            <w:tcBorders>
              <w:top w:val="dotDash" w:sz="4" w:space="0" w:color="auto"/>
              <w:left w:val="dotDash" w:sz="4" w:space="0" w:color="auto"/>
              <w:bottom w:val="dotDash" w:sz="4" w:space="0" w:color="auto"/>
              <w:right w:val="dotDash" w:sz="4" w:space="0" w:color="auto"/>
            </w:tcBorders>
            <w:shd w:val="clear" w:color="auto" w:fill="auto"/>
            <w:tcMar>
              <w:top w:w="100" w:type="dxa"/>
              <w:left w:w="100" w:type="dxa"/>
              <w:bottom w:w="100" w:type="dxa"/>
              <w:right w:w="100" w:type="dxa"/>
            </w:tcMar>
          </w:tcPr>
          <w:p w14:paraId="3DEF0B6E" w14:textId="3DF93AB2" w:rsidR="008E4FA9" w:rsidRPr="00B66D35" w:rsidRDefault="007710CB" w:rsidP="00662C2A">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u w:val="single"/>
              </w:rPr>
            </w:pPr>
            <w:proofErr w:type="gramStart"/>
            <w:r w:rsidRPr="004D5BA9">
              <w:rPr>
                <w:rFonts w:ascii="Times New Roman" w:hAnsi="Times New Roman" w:cs="Times New Roman"/>
                <w:color w:val="000000" w:themeColor="text1"/>
                <w:sz w:val="24"/>
                <w:szCs w:val="24"/>
                <w:highlight w:val="yellow"/>
                <w:u w:val="single"/>
              </w:rPr>
              <w:t>........</w:t>
            </w:r>
            <w:proofErr w:type="gramEnd"/>
            <w:r w:rsidR="008E4FA9" w:rsidRPr="00B66D35">
              <w:rPr>
                <w:rFonts w:ascii="Times New Roman" w:hAnsi="Times New Roman" w:cs="Times New Roman"/>
                <w:color w:val="000000" w:themeColor="text1"/>
                <w:sz w:val="24"/>
                <w:szCs w:val="24"/>
                <w:u w:val="single"/>
              </w:rPr>
              <w:t xml:space="preserve"> Yılı Faaliyetleri, Uygulamaları ve İyileştirmeleri</w:t>
            </w:r>
          </w:p>
          <w:p w14:paraId="16965926" w14:textId="77777777" w:rsidR="008E4FA9" w:rsidRPr="00D059D9" w:rsidRDefault="008E4FA9" w:rsidP="00662C2A">
            <w:pPr>
              <w:widowControl w:val="0"/>
              <w:pBdr>
                <w:top w:val="nil"/>
                <w:left w:val="nil"/>
                <w:bottom w:val="nil"/>
                <w:right w:val="nil"/>
                <w:between w:val="nil"/>
              </w:pBdr>
              <w:spacing w:line="240" w:lineRule="auto"/>
              <w:rPr>
                <w:rFonts w:ascii="Times New Roman" w:hAnsi="Times New Roman" w:cs="Times New Roman"/>
                <w:sz w:val="24"/>
                <w:szCs w:val="24"/>
              </w:rPr>
            </w:pPr>
          </w:p>
          <w:p w14:paraId="20E6C6A5" w14:textId="77777777" w:rsidR="008E4FA9" w:rsidRPr="00D059D9" w:rsidRDefault="008E4FA9" w:rsidP="00662C2A">
            <w:pPr>
              <w:widowControl w:val="0"/>
              <w:pBdr>
                <w:top w:val="nil"/>
                <w:left w:val="nil"/>
                <w:bottom w:val="nil"/>
                <w:right w:val="nil"/>
                <w:between w:val="nil"/>
              </w:pBdr>
              <w:spacing w:line="240" w:lineRule="auto"/>
              <w:rPr>
                <w:rFonts w:ascii="Times New Roman" w:hAnsi="Times New Roman" w:cs="Times New Roman"/>
                <w:sz w:val="24"/>
                <w:szCs w:val="24"/>
              </w:rPr>
            </w:pPr>
          </w:p>
          <w:p w14:paraId="505F787D" w14:textId="77777777" w:rsidR="008E4FA9" w:rsidRPr="00D059D9" w:rsidRDefault="008E4FA9" w:rsidP="00662C2A">
            <w:pPr>
              <w:widowControl w:val="0"/>
              <w:pBdr>
                <w:top w:val="nil"/>
                <w:left w:val="nil"/>
                <w:bottom w:val="nil"/>
                <w:right w:val="nil"/>
                <w:between w:val="nil"/>
              </w:pBdr>
              <w:spacing w:line="240" w:lineRule="auto"/>
              <w:rPr>
                <w:rFonts w:ascii="Times New Roman" w:hAnsi="Times New Roman" w:cs="Times New Roman"/>
                <w:sz w:val="24"/>
                <w:szCs w:val="24"/>
              </w:rPr>
            </w:pPr>
          </w:p>
          <w:p w14:paraId="799E375C" w14:textId="77777777" w:rsidR="008E4FA9" w:rsidRPr="00D059D9" w:rsidRDefault="008E4FA9" w:rsidP="00662C2A">
            <w:pPr>
              <w:widowControl w:val="0"/>
              <w:pBdr>
                <w:top w:val="nil"/>
                <w:left w:val="nil"/>
                <w:bottom w:val="nil"/>
                <w:right w:val="nil"/>
                <w:between w:val="nil"/>
              </w:pBdr>
              <w:spacing w:line="240" w:lineRule="auto"/>
              <w:rPr>
                <w:rFonts w:ascii="Times New Roman" w:hAnsi="Times New Roman" w:cs="Times New Roman"/>
                <w:sz w:val="24"/>
                <w:szCs w:val="24"/>
              </w:rPr>
            </w:pPr>
          </w:p>
          <w:p w14:paraId="45BED076" w14:textId="77777777" w:rsidR="008E4FA9" w:rsidRPr="00D059D9" w:rsidRDefault="008E4FA9" w:rsidP="00662C2A">
            <w:pPr>
              <w:widowControl w:val="0"/>
              <w:pBdr>
                <w:top w:val="nil"/>
                <w:left w:val="nil"/>
                <w:bottom w:val="nil"/>
                <w:right w:val="nil"/>
                <w:between w:val="nil"/>
              </w:pBdr>
              <w:spacing w:line="240" w:lineRule="auto"/>
              <w:rPr>
                <w:rFonts w:ascii="Times New Roman" w:hAnsi="Times New Roman" w:cs="Times New Roman"/>
                <w:sz w:val="24"/>
                <w:szCs w:val="24"/>
              </w:rPr>
            </w:pPr>
          </w:p>
          <w:p w14:paraId="44502B70" w14:textId="77777777" w:rsidR="008E4FA9" w:rsidRPr="00D059D9" w:rsidRDefault="008E4FA9" w:rsidP="00662C2A">
            <w:pPr>
              <w:widowControl w:val="0"/>
              <w:pBdr>
                <w:top w:val="nil"/>
                <w:left w:val="nil"/>
                <w:bottom w:val="nil"/>
                <w:right w:val="nil"/>
                <w:between w:val="nil"/>
              </w:pBdr>
              <w:spacing w:line="240" w:lineRule="auto"/>
              <w:rPr>
                <w:rFonts w:ascii="Times New Roman" w:hAnsi="Times New Roman" w:cs="Times New Roman"/>
                <w:sz w:val="24"/>
                <w:szCs w:val="24"/>
              </w:rPr>
            </w:pPr>
          </w:p>
          <w:p w14:paraId="529F4918" w14:textId="77777777" w:rsidR="008E4FA9" w:rsidRPr="00D059D9" w:rsidRDefault="008E4FA9" w:rsidP="00662C2A">
            <w:pPr>
              <w:widowControl w:val="0"/>
              <w:pBdr>
                <w:top w:val="nil"/>
                <w:left w:val="nil"/>
                <w:bottom w:val="nil"/>
                <w:right w:val="nil"/>
                <w:between w:val="nil"/>
              </w:pBdr>
              <w:spacing w:line="240" w:lineRule="auto"/>
              <w:rPr>
                <w:rFonts w:ascii="Times New Roman" w:hAnsi="Times New Roman" w:cs="Times New Roman"/>
                <w:sz w:val="24"/>
                <w:szCs w:val="24"/>
              </w:rPr>
            </w:pPr>
          </w:p>
          <w:p w14:paraId="01DB9FB8" w14:textId="541493C7" w:rsidR="008E4FA9" w:rsidRPr="00D059D9" w:rsidRDefault="008E4FA9" w:rsidP="00662C2A">
            <w:pPr>
              <w:widowControl w:val="0"/>
              <w:pBdr>
                <w:top w:val="nil"/>
                <w:left w:val="nil"/>
                <w:bottom w:val="nil"/>
                <w:right w:val="nil"/>
                <w:between w:val="nil"/>
              </w:pBdr>
              <w:spacing w:line="240" w:lineRule="auto"/>
              <w:rPr>
                <w:rFonts w:ascii="Times New Roman" w:hAnsi="Times New Roman" w:cs="Times New Roman"/>
                <w:sz w:val="24"/>
                <w:szCs w:val="24"/>
              </w:rPr>
            </w:pPr>
          </w:p>
        </w:tc>
      </w:tr>
    </w:tbl>
    <w:p w14:paraId="1C64BB4A" w14:textId="77777777" w:rsidR="004D5BA9" w:rsidRDefault="004D5BA9"/>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33"/>
        <w:gridCol w:w="2005"/>
        <w:gridCol w:w="284"/>
        <w:gridCol w:w="6525"/>
      </w:tblGrid>
      <w:tr w:rsidR="00C34498" w:rsidRPr="00D059D9" w14:paraId="074ED4E7" w14:textId="77777777" w:rsidTr="004D5BA9">
        <w:tc>
          <w:tcPr>
            <w:tcW w:w="933" w:type="dxa"/>
            <w:tcBorders>
              <w:top w:val="nil"/>
              <w:left w:val="nil"/>
              <w:bottom w:val="nil"/>
              <w:right w:val="nil"/>
            </w:tcBorders>
            <w:shd w:val="clear" w:color="auto" w:fill="auto"/>
            <w:tcMar>
              <w:top w:w="100" w:type="dxa"/>
              <w:left w:w="100" w:type="dxa"/>
              <w:bottom w:w="100" w:type="dxa"/>
              <w:right w:w="100" w:type="dxa"/>
            </w:tcMar>
          </w:tcPr>
          <w:p w14:paraId="1FDB0FEB" w14:textId="08937D00" w:rsidR="00C34498" w:rsidRPr="00D059D9" w:rsidRDefault="00C34498" w:rsidP="0041298C">
            <w:pPr>
              <w:widowControl w:val="0"/>
              <w:pBdr>
                <w:top w:val="nil"/>
                <w:left w:val="nil"/>
                <w:bottom w:val="nil"/>
                <w:right w:val="nil"/>
                <w:between w:val="nil"/>
              </w:pBdr>
              <w:spacing w:line="240" w:lineRule="auto"/>
              <w:rPr>
                <w:rFonts w:ascii="Times New Roman" w:hAnsi="Times New Roman" w:cs="Times New Roman"/>
                <w:b/>
                <w:sz w:val="24"/>
                <w:szCs w:val="24"/>
              </w:rPr>
            </w:pPr>
            <w:r w:rsidRPr="00D059D9">
              <w:rPr>
                <w:rFonts w:ascii="Times New Roman" w:hAnsi="Times New Roman" w:cs="Times New Roman"/>
                <w:b/>
                <w:sz w:val="24"/>
                <w:szCs w:val="24"/>
              </w:rPr>
              <w:lastRenderedPageBreak/>
              <w:t>B.1.2.</w:t>
            </w:r>
          </w:p>
        </w:tc>
        <w:tc>
          <w:tcPr>
            <w:tcW w:w="8814" w:type="dxa"/>
            <w:gridSpan w:val="3"/>
            <w:tcBorders>
              <w:top w:val="nil"/>
              <w:left w:val="nil"/>
              <w:bottom w:val="nil"/>
              <w:right w:val="nil"/>
            </w:tcBorders>
            <w:shd w:val="clear" w:color="auto" w:fill="auto"/>
            <w:tcMar>
              <w:top w:w="100" w:type="dxa"/>
              <w:left w:w="100" w:type="dxa"/>
              <w:bottom w:w="100" w:type="dxa"/>
              <w:right w:w="100" w:type="dxa"/>
            </w:tcMar>
          </w:tcPr>
          <w:p w14:paraId="31FE63FE" w14:textId="73CDF127" w:rsidR="00C34498" w:rsidRPr="00D059D9" w:rsidRDefault="00C34498" w:rsidP="0041298C">
            <w:pPr>
              <w:widowControl w:val="0"/>
              <w:pBdr>
                <w:top w:val="nil"/>
                <w:left w:val="nil"/>
                <w:bottom w:val="nil"/>
                <w:right w:val="nil"/>
                <w:between w:val="nil"/>
              </w:pBdr>
              <w:spacing w:line="240" w:lineRule="auto"/>
              <w:rPr>
                <w:rFonts w:ascii="Times New Roman" w:hAnsi="Times New Roman" w:cs="Times New Roman"/>
                <w:b/>
                <w:sz w:val="24"/>
                <w:szCs w:val="24"/>
              </w:rPr>
            </w:pPr>
            <w:r w:rsidRPr="00D059D9">
              <w:rPr>
                <w:rFonts w:ascii="Times New Roman" w:hAnsi="Times New Roman" w:cs="Times New Roman"/>
                <w:b/>
                <w:sz w:val="24"/>
                <w:szCs w:val="24"/>
              </w:rPr>
              <w:t>Programın ders dağılım dengesi</w:t>
            </w:r>
          </w:p>
        </w:tc>
      </w:tr>
      <w:tr w:rsidR="00C34498" w:rsidRPr="00D059D9" w14:paraId="30D9E2E3" w14:textId="77777777" w:rsidTr="004D5BA9">
        <w:trPr>
          <w:trHeight w:val="191"/>
        </w:trPr>
        <w:tc>
          <w:tcPr>
            <w:tcW w:w="933" w:type="dxa"/>
            <w:tcBorders>
              <w:top w:val="nil"/>
              <w:left w:val="nil"/>
              <w:bottom w:val="nil"/>
              <w:right w:val="nil"/>
            </w:tcBorders>
            <w:shd w:val="clear" w:color="auto" w:fill="auto"/>
            <w:tcMar>
              <w:top w:w="100" w:type="dxa"/>
              <w:left w:w="100" w:type="dxa"/>
              <w:bottom w:w="100" w:type="dxa"/>
              <w:right w:w="100" w:type="dxa"/>
            </w:tcMar>
          </w:tcPr>
          <w:p w14:paraId="764A5C49" w14:textId="77777777" w:rsidR="00C34498" w:rsidRPr="00D059D9" w:rsidRDefault="00C34498" w:rsidP="0041298C">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005" w:type="dxa"/>
            <w:tcBorders>
              <w:top w:val="nil"/>
              <w:left w:val="nil"/>
              <w:bottom w:val="nil"/>
              <w:right w:val="nil"/>
            </w:tcBorders>
            <w:shd w:val="clear" w:color="auto" w:fill="auto"/>
            <w:tcMar>
              <w:top w:w="100" w:type="dxa"/>
              <w:left w:w="100" w:type="dxa"/>
              <w:bottom w:w="100" w:type="dxa"/>
              <w:right w:w="100" w:type="dxa"/>
            </w:tcMar>
          </w:tcPr>
          <w:p w14:paraId="1DC34978" w14:textId="77777777" w:rsidR="00C34498" w:rsidRPr="00D059D9" w:rsidRDefault="00C34498" w:rsidP="0041298C">
            <w:pPr>
              <w:widowControl w:val="0"/>
              <w:pBdr>
                <w:top w:val="nil"/>
                <w:left w:val="nil"/>
                <w:bottom w:val="nil"/>
                <w:right w:val="nil"/>
                <w:between w:val="nil"/>
              </w:pBdr>
              <w:spacing w:line="240" w:lineRule="auto"/>
              <w:rPr>
                <w:rFonts w:ascii="Times New Roman" w:hAnsi="Times New Roman" w:cs="Times New Roman"/>
                <w:i/>
                <w:iCs/>
                <w:sz w:val="24"/>
                <w:szCs w:val="24"/>
              </w:rPr>
            </w:pPr>
            <w:r w:rsidRPr="00D059D9">
              <w:rPr>
                <w:rFonts w:ascii="Times New Roman" w:hAnsi="Times New Roman" w:cs="Times New Roman"/>
                <w:i/>
                <w:iCs/>
                <w:sz w:val="24"/>
                <w:szCs w:val="24"/>
              </w:rPr>
              <w:t>Olgunluk Düzeyi</w:t>
            </w:r>
          </w:p>
        </w:tc>
        <w:tc>
          <w:tcPr>
            <w:tcW w:w="284" w:type="dxa"/>
            <w:tcBorders>
              <w:top w:val="nil"/>
              <w:left w:val="nil"/>
              <w:bottom w:val="nil"/>
              <w:right w:val="nil"/>
            </w:tcBorders>
            <w:shd w:val="clear" w:color="auto" w:fill="auto"/>
          </w:tcPr>
          <w:p w14:paraId="67E63843" w14:textId="77777777" w:rsidR="00C34498" w:rsidRPr="00D059D9" w:rsidRDefault="00C34498" w:rsidP="0041298C">
            <w:pPr>
              <w:widowControl w:val="0"/>
              <w:pBdr>
                <w:top w:val="nil"/>
                <w:left w:val="nil"/>
                <w:bottom w:val="nil"/>
                <w:right w:val="nil"/>
                <w:between w:val="nil"/>
              </w:pBdr>
              <w:spacing w:line="240" w:lineRule="auto"/>
              <w:rPr>
                <w:rFonts w:ascii="Times New Roman" w:hAnsi="Times New Roman" w:cs="Times New Roman"/>
                <w:i/>
                <w:iCs/>
                <w:sz w:val="24"/>
                <w:szCs w:val="24"/>
              </w:rPr>
            </w:pPr>
            <w:r w:rsidRPr="00D059D9">
              <w:rPr>
                <w:rFonts w:ascii="Times New Roman" w:hAnsi="Times New Roman" w:cs="Times New Roman"/>
                <w:i/>
                <w:iCs/>
                <w:sz w:val="24"/>
                <w:szCs w:val="24"/>
              </w:rPr>
              <w:t>:</w:t>
            </w:r>
          </w:p>
        </w:tc>
        <w:tc>
          <w:tcPr>
            <w:tcW w:w="6525" w:type="dxa"/>
            <w:tcBorders>
              <w:top w:val="nil"/>
              <w:left w:val="nil"/>
              <w:bottom w:val="nil"/>
              <w:right w:val="nil"/>
            </w:tcBorders>
            <w:shd w:val="clear" w:color="auto" w:fill="F0E22C"/>
          </w:tcPr>
          <w:p w14:paraId="060960F9" w14:textId="2B257304" w:rsidR="00C34498" w:rsidRPr="00D059D9" w:rsidRDefault="00411E57" w:rsidP="0041298C">
            <w:pPr>
              <w:widowControl w:val="0"/>
              <w:pBdr>
                <w:top w:val="nil"/>
                <w:left w:val="nil"/>
                <w:bottom w:val="nil"/>
                <w:right w:val="nil"/>
                <w:between w:val="nil"/>
              </w:pBdr>
              <w:spacing w:line="240" w:lineRule="auto"/>
              <w:rPr>
                <w:rFonts w:ascii="Times New Roman" w:hAnsi="Times New Roman" w:cs="Times New Roman"/>
                <w:i/>
                <w:sz w:val="24"/>
                <w:szCs w:val="24"/>
              </w:rPr>
            </w:pPr>
            <w:sdt>
              <w:sdtPr>
                <w:rPr>
                  <w:rFonts w:ascii="Times New Roman" w:hAnsi="Times New Roman" w:cs="Times New Roman"/>
                  <w:i/>
                  <w:sz w:val="24"/>
                  <w:szCs w:val="24"/>
                </w:rPr>
                <w:alias w:val="OD"/>
                <w:tag w:val="OD"/>
                <w:id w:val="1310528523"/>
                <w:placeholder>
                  <w:docPart w:val="E7D9DA91CCE04BBEAE3309AF8221CE73"/>
                </w:placeholder>
                <w:showingPlcHdr/>
                <w:dropDownList>
                  <w:listItem w:value="Bir öğe seçin."/>
                  <w:listItem w:displayText="1: Ders dağılımına ilişkin, ilke ve yöntemler tanımlanmamıştır" w:value="1"/>
                  <w:listItem w:displayText="2: Ders dağılımına ilişkin olarak; öğretim elemanlarının uzmanlık alanına, alan/meslek bilgisi/genel kültür, zorunlu- seçmeli ders dengesine, kültürel derinlik kazanma, farklı disiplinleri tanıma imkânları gibi boyutlara... tanımlı süreçler bulunmaktadır." w:value="2"/>
                  <w:listItem w:displayText="3: Ders dağılımı dengesine ilişkin tanımlı süreçlere uygun olarak kurum genelinde uygulamalar bulunmaktadır." w:value="3"/>
                  <w:listItem w:displayText="4: Programlarda ders dağılım dengesi izlenmekte ve iyileştirilmektedir." w:value="4"/>
                  <w:listItem w:displayText="5: İçselleştirilmiş, sistematik, sürdürülebilir ve örnek gösterilebilir uygulamalar bulunmaktadır." w:value="5"/>
                </w:dropDownList>
              </w:sdtPr>
              <w:sdtEndPr/>
              <w:sdtContent>
                <w:r w:rsidR="00C34498" w:rsidRPr="00D059D9">
                  <w:rPr>
                    <w:rStyle w:val="YerTutucuMetni"/>
                    <w:rFonts w:ascii="Times New Roman" w:hAnsi="Times New Roman" w:cs="Times New Roman"/>
                    <w:i/>
                    <w:sz w:val="24"/>
                    <w:szCs w:val="24"/>
                  </w:rPr>
                  <w:t>Bir öğe seçin.</w:t>
                </w:r>
              </w:sdtContent>
            </w:sdt>
          </w:p>
        </w:tc>
      </w:tr>
      <w:tr w:rsidR="00C34498" w:rsidRPr="00D059D9" w14:paraId="3CCB2C17" w14:textId="77777777" w:rsidTr="004D5BA9">
        <w:trPr>
          <w:trHeight w:val="5097"/>
        </w:trPr>
        <w:tc>
          <w:tcPr>
            <w:tcW w:w="9747" w:type="dxa"/>
            <w:gridSpan w:val="4"/>
            <w:tcBorders>
              <w:top w:val="nil"/>
              <w:left w:val="nil"/>
              <w:bottom w:val="dotDash" w:sz="4" w:space="0" w:color="auto"/>
              <w:right w:val="nil"/>
            </w:tcBorders>
            <w:shd w:val="clear" w:color="auto" w:fill="auto"/>
            <w:tcMar>
              <w:top w:w="100" w:type="dxa"/>
              <w:left w:w="100" w:type="dxa"/>
              <w:bottom w:w="100" w:type="dxa"/>
              <w:right w:w="100" w:type="dxa"/>
            </w:tcMar>
          </w:tcPr>
          <w:p w14:paraId="31E1DB4F" w14:textId="77777777" w:rsidR="00C34498" w:rsidRPr="00D059D9" w:rsidRDefault="00C34498" w:rsidP="0041298C">
            <w:pPr>
              <w:widowControl w:val="0"/>
              <w:jc w:val="both"/>
              <w:rPr>
                <w:rFonts w:ascii="Times New Roman" w:hAnsi="Times New Roman" w:cs="Times New Roman"/>
                <w:i/>
                <w:iCs/>
                <w:color w:val="B7B7B7"/>
                <w:sz w:val="24"/>
                <w:szCs w:val="24"/>
                <w:u w:val="single"/>
              </w:rPr>
            </w:pPr>
          </w:p>
          <w:p w14:paraId="40A72C0F" w14:textId="77777777" w:rsidR="00C34498" w:rsidRPr="00D059D9" w:rsidRDefault="00C34498" w:rsidP="0041298C">
            <w:pPr>
              <w:widowControl w:val="0"/>
              <w:jc w:val="both"/>
              <w:rPr>
                <w:rFonts w:ascii="Times New Roman" w:hAnsi="Times New Roman" w:cs="Times New Roman"/>
                <w:i/>
                <w:iCs/>
                <w:color w:val="B7B7B7"/>
                <w:sz w:val="24"/>
                <w:szCs w:val="24"/>
                <w:u w:val="single"/>
              </w:rPr>
            </w:pPr>
            <w:r w:rsidRPr="00D059D9">
              <w:rPr>
                <w:rFonts w:ascii="Times New Roman" w:hAnsi="Times New Roman" w:cs="Times New Roman"/>
                <w:i/>
                <w:iCs/>
                <w:color w:val="B7B7B7"/>
                <w:sz w:val="24"/>
                <w:szCs w:val="24"/>
                <w:u w:val="single"/>
              </w:rPr>
              <w:t>İYTE Kalite Yönetim Rehberi’nden</w:t>
            </w:r>
          </w:p>
          <w:p w14:paraId="1E54F86D" w14:textId="12CA2619" w:rsidR="00C34498" w:rsidRPr="00D059D9" w:rsidRDefault="00C34498" w:rsidP="0041298C">
            <w:pPr>
              <w:widowControl w:val="0"/>
              <w:spacing w:before="240" w:after="240"/>
              <w:jc w:val="both"/>
              <w:rPr>
                <w:rFonts w:ascii="Times New Roman" w:hAnsi="Times New Roman" w:cs="Times New Roman"/>
                <w:color w:val="B7B7B7"/>
                <w:sz w:val="24"/>
                <w:szCs w:val="24"/>
              </w:rPr>
            </w:pPr>
            <w:proofErr w:type="spellStart"/>
            <w:r w:rsidRPr="00D059D9">
              <w:rPr>
                <w:rFonts w:ascii="Times New Roman" w:hAnsi="Times New Roman" w:cs="Times New Roman"/>
                <w:color w:val="B7B7B7"/>
                <w:sz w:val="24"/>
                <w:szCs w:val="24"/>
              </w:rPr>
              <w:t>İYTE'de</w:t>
            </w:r>
            <w:proofErr w:type="spellEnd"/>
            <w:r w:rsidRPr="00D059D9">
              <w:rPr>
                <w:rFonts w:ascii="Times New Roman" w:hAnsi="Times New Roman" w:cs="Times New Roman"/>
                <w:color w:val="B7B7B7"/>
                <w:sz w:val="24"/>
                <w:szCs w:val="24"/>
              </w:rPr>
              <w:t xml:space="preserve"> programların ders dağılım dengesi, ilgili dış mevzuat ve İYTE eğitim-öğretim yönetmelikleri (İYTE Lisans Programları Eğitim Öğretim Yönetmeliği; İYTE Lisansüstü Eğitim ve Öğretim Yönetmeliği) çerçevesinde tanımlanmış süreçlerle belirlenir. Bölümler, bu yönetmeliklere uygun olarak kendi ilke ve yöntemlerini Bölüm Kurulu kararıyla oluşturur ve ders dağılımlarını öğretim elemanlarının uzmanlık alanlarını dikkate alarak katılımcı bir şekilde belirler. Programlarda zorunlu ve seçmeli dersler, mesleki gereklilikler, sosyal ve beşeri yetkinlikleri geliştirme hedefleri doğrultusunda oluşturulur. Bu düzenlemeler, dönemlik ders programlarına yansıtılır ve program çıktılarına uyumlu hale getirilir. Müfredatlar öğrencilerin genel kültür veya farklı disiplinlerden ders alabilmelerine olanak tanıyacak şekilde tasarlanır. Program müfredatlarında ve dönemlik ders programlarında söz konusu denge gözetilir. Bölümler ders dağılım dengesi ile ilgili izleme toplantıları düzenler ve ihtiyaca göre iyileştirmeler yapar. Ayrıca akredite olmuş programlarda ders dağılım dengesi ilgili ölçütler doğrultusunda izlenir ve iyileştirilir; izleme toplantıları ile ihtiyaçlara göre güncellemeler yapılır. Bu sayede, bölümlerin özgün ve dengeli programlar tasarlamasına olanak tanınabilmektedir.</w:t>
            </w:r>
          </w:p>
        </w:tc>
      </w:tr>
      <w:tr w:rsidR="00C34498" w:rsidRPr="00D059D9" w14:paraId="35421F74" w14:textId="77777777" w:rsidTr="004D5BA9">
        <w:trPr>
          <w:trHeight w:val="420"/>
        </w:trPr>
        <w:tc>
          <w:tcPr>
            <w:tcW w:w="9747" w:type="dxa"/>
            <w:gridSpan w:val="4"/>
            <w:tcBorders>
              <w:top w:val="dotDash" w:sz="4" w:space="0" w:color="auto"/>
              <w:left w:val="dotDash" w:sz="4" w:space="0" w:color="auto"/>
              <w:bottom w:val="dotDash" w:sz="4" w:space="0" w:color="auto"/>
              <w:right w:val="dotDash" w:sz="4" w:space="0" w:color="auto"/>
            </w:tcBorders>
            <w:shd w:val="clear" w:color="auto" w:fill="auto"/>
            <w:tcMar>
              <w:top w:w="100" w:type="dxa"/>
              <w:left w:w="100" w:type="dxa"/>
              <w:bottom w:w="100" w:type="dxa"/>
              <w:right w:w="100" w:type="dxa"/>
            </w:tcMar>
          </w:tcPr>
          <w:p w14:paraId="59673490" w14:textId="5852D5BB" w:rsidR="00C34498" w:rsidRPr="00B66D35" w:rsidRDefault="004D5BA9" w:rsidP="0041298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u w:val="single"/>
              </w:rPr>
            </w:pPr>
            <w:proofErr w:type="gramStart"/>
            <w:r w:rsidRPr="004D5BA9">
              <w:rPr>
                <w:rFonts w:ascii="Times New Roman" w:hAnsi="Times New Roman" w:cs="Times New Roman"/>
                <w:color w:val="000000" w:themeColor="text1"/>
                <w:sz w:val="24"/>
                <w:szCs w:val="24"/>
                <w:highlight w:val="yellow"/>
                <w:u w:val="single"/>
              </w:rPr>
              <w:t>........</w:t>
            </w:r>
            <w:proofErr w:type="gramEnd"/>
            <w:r w:rsidRPr="00B66D35">
              <w:rPr>
                <w:rFonts w:ascii="Times New Roman" w:hAnsi="Times New Roman" w:cs="Times New Roman"/>
                <w:color w:val="000000" w:themeColor="text1"/>
                <w:sz w:val="24"/>
                <w:szCs w:val="24"/>
                <w:u w:val="single"/>
              </w:rPr>
              <w:t xml:space="preserve"> </w:t>
            </w:r>
            <w:r w:rsidR="00C34498" w:rsidRPr="00B66D35">
              <w:rPr>
                <w:rFonts w:ascii="Times New Roman" w:hAnsi="Times New Roman" w:cs="Times New Roman"/>
                <w:color w:val="000000" w:themeColor="text1"/>
                <w:sz w:val="24"/>
                <w:szCs w:val="24"/>
                <w:u w:val="single"/>
              </w:rPr>
              <w:t>Yılı Faaliyetleri, Uygulamaları ve İyileştirmeleri</w:t>
            </w:r>
          </w:p>
          <w:p w14:paraId="675859B8" w14:textId="77777777" w:rsidR="00C34498" w:rsidRPr="00D059D9" w:rsidRDefault="00C34498"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4376C6C7" w14:textId="77777777" w:rsidR="00C34498" w:rsidRPr="00D059D9" w:rsidRDefault="00C34498"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3EB49F74" w14:textId="77777777" w:rsidR="00C34498" w:rsidRPr="00D059D9" w:rsidRDefault="00C34498"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3255F2D8" w14:textId="77777777" w:rsidR="00C34498" w:rsidRPr="00D059D9" w:rsidRDefault="00C34498"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265209CF" w14:textId="77777777" w:rsidR="00C34498" w:rsidRPr="00D059D9" w:rsidRDefault="00C34498"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344F0CA9" w14:textId="77777777" w:rsidR="00C34498" w:rsidRPr="00D059D9" w:rsidRDefault="00C34498"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57A58DA7" w14:textId="77777777" w:rsidR="00C34498" w:rsidRPr="00D059D9" w:rsidRDefault="00C34498"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05382CD8" w14:textId="77777777" w:rsidR="00C34498" w:rsidRPr="00D059D9" w:rsidRDefault="00C34498"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571D0088" w14:textId="77777777" w:rsidR="00C34498" w:rsidRPr="00D059D9" w:rsidRDefault="00C34498"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0EAA45BD" w14:textId="77777777" w:rsidR="00C34498" w:rsidRPr="00D059D9" w:rsidRDefault="00C34498" w:rsidP="0041298C">
            <w:pPr>
              <w:widowControl w:val="0"/>
              <w:pBdr>
                <w:top w:val="nil"/>
                <w:left w:val="nil"/>
                <w:bottom w:val="nil"/>
                <w:right w:val="nil"/>
                <w:between w:val="nil"/>
              </w:pBdr>
              <w:spacing w:line="240" w:lineRule="auto"/>
              <w:rPr>
                <w:rFonts w:ascii="Times New Roman" w:hAnsi="Times New Roman" w:cs="Times New Roman"/>
                <w:sz w:val="24"/>
                <w:szCs w:val="24"/>
              </w:rPr>
            </w:pPr>
          </w:p>
        </w:tc>
      </w:tr>
    </w:tbl>
    <w:p w14:paraId="5EC71D7C" w14:textId="14743FFC" w:rsidR="001D6F0D" w:rsidRPr="00D059D9" w:rsidRDefault="001D6F0D">
      <w:pPr>
        <w:rPr>
          <w:rFonts w:ascii="Times New Roman" w:hAnsi="Times New Roman" w:cs="Times New Roman"/>
          <w:sz w:val="24"/>
          <w:szCs w:val="24"/>
        </w:rPr>
      </w:pPr>
    </w:p>
    <w:p w14:paraId="4AC77166" w14:textId="60564180" w:rsidR="001D6F0D" w:rsidRPr="00D059D9" w:rsidRDefault="001D6F0D">
      <w:pPr>
        <w:rPr>
          <w:rFonts w:ascii="Times New Roman" w:hAnsi="Times New Roman" w:cs="Times New Roman"/>
          <w:sz w:val="24"/>
          <w:szCs w:val="24"/>
        </w:rPr>
      </w:pPr>
    </w:p>
    <w:p w14:paraId="681BB778" w14:textId="0A5A6CFC" w:rsidR="001D6F0D" w:rsidRPr="00D059D9" w:rsidRDefault="001D6F0D">
      <w:pPr>
        <w:rPr>
          <w:rFonts w:ascii="Times New Roman" w:hAnsi="Times New Roman" w:cs="Times New Roman"/>
          <w:sz w:val="24"/>
          <w:szCs w:val="24"/>
        </w:rPr>
      </w:pPr>
    </w:p>
    <w:p w14:paraId="4A13B2B9" w14:textId="70BC3F5E" w:rsidR="001D6F0D" w:rsidRPr="00D059D9" w:rsidRDefault="001D6F0D">
      <w:pPr>
        <w:rPr>
          <w:rFonts w:ascii="Times New Roman" w:hAnsi="Times New Roman" w:cs="Times New Roman"/>
          <w:sz w:val="24"/>
          <w:szCs w:val="24"/>
        </w:rPr>
      </w:pPr>
    </w:p>
    <w:p w14:paraId="00D7E307" w14:textId="752D29FA" w:rsidR="001D6F0D" w:rsidRPr="00D059D9" w:rsidRDefault="001D6F0D">
      <w:pPr>
        <w:rPr>
          <w:rFonts w:ascii="Times New Roman" w:hAnsi="Times New Roman" w:cs="Times New Roman"/>
          <w:sz w:val="24"/>
          <w:szCs w:val="24"/>
        </w:rPr>
      </w:pPr>
    </w:p>
    <w:p w14:paraId="60B062FE" w14:textId="69D2835C" w:rsidR="001D6F0D" w:rsidRPr="00D059D9" w:rsidRDefault="001D6F0D">
      <w:pPr>
        <w:rPr>
          <w:rFonts w:ascii="Times New Roman" w:hAnsi="Times New Roman" w:cs="Times New Roman"/>
          <w:sz w:val="24"/>
          <w:szCs w:val="24"/>
        </w:rPr>
      </w:pPr>
    </w:p>
    <w:p w14:paraId="4C065F80" w14:textId="2B8A8DBD" w:rsidR="001D6F0D" w:rsidRPr="00D059D9" w:rsidRDefault="001D6F0D">
      <w:pPr>
        <w:rPr>
          <w:rFonts w:ascii="Times New Roman" w:hAnsi="Times New Roman" w:cs="Times New Roman"/>
          <w:sz w:val="24"/>
          <w:szCs w:val="24"/>
        </w:rPr>
      </w:pPr>
    </w:p>
    <w:p w14:paraId="7D6C5623" w14:textId="24A75A24" w:rsidR="001D6F0D" w:rsidRPr="00D059D9" w:rsidRDefault="001D6F0D">
      <w:pPr>
        <w:rPr>
          <w:rFonts w:ascii="Times New Roman" w:hAnsi="Times New Roman" w:cs="Times New Roman"/>
          <w:sz w:val="24"/>
          <w:szCs w:val="24"/>
        </w:rPr>
      </w:pPr>
    </w:p>
    <w:p w14:paraId="4339E36E" w14:textId="1ED6D053" w:rsidR="001A36EC" w:rsidRPr="00D059D9" w:rsidRDefault="001A36EC">
      <w:pPr>
        <w:rPr>
          <w:rFonts w:ascii="Times New Roman" w:hAnsi="Times New Roman" w:cs="Times New Roman"/>
          <w:sz w:val="24"/>
          <w:szCs w:val="24"/>
        </w:rPr>
      </w:pPr>
    </w:p>
    <w:p w14:paraId="3202C011" w14:textId="2E8F23B2" w:rsidR="001A36EC" w:rsidRPr="00D059D9" w:rsidRDefault="001A36EC">
      <w:pPr>
        <w:rPr>
          <w:rFonts w:ascii="Times New Roman" w:hAnsi="Times New Roman" w:cs="Times New Roman"/>
          <w:sz w:val="24"/>
          <w:szCs w:val="24"/>
        </w:rPr>
      </w:pPr>
    </w:p>
    <w:p w14:paraId="44591D22" w14:textId="29BF8768" w:rsidR="001A36EC" w:rsidRPr="00D059D9" w:rsidRDefault="001A36EC">
      <w:pPr>
        <w:rPr>
          <w:rFonts w:ascii="Times New Roman" w:hAnsi="Times New Roman" w:cs="Times New Roman"/>
          <w:sz w:val="24"/>
          <w:szCs w:val="24"/>
        </w:rPr>
      </w:pPr>
    </w:p>
    <w:p w14:paraId="33BA6365" w14:textId="77777777" w:rsidR="001A36EC" w:rsidRPr="00D059D9" w:rsidRDefault="001A36EC">
      <w:pPr>
        <w:rPr>
          <w:rFonts w:ascii="Times New Roman" w:hAnsi="Times New Roman" w:cs="Times New Roman"/>
          <w:sz w:val="24"/>
          <w:szCs w:val="24"/>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33"/>
        <w:gridCol w:w="2005"/>
        <w:gridCol w:w="284"/>
        <w:gridCol w:w="6525"/>
      </w:tblGrid>
      <w:tr w:rsidR="005E17A8" w:rsidRPr="00D059D9" w14:paraId="0E4E7CEB" w14:textId="77777777" w:rsidTr="0041298C">
        <w:tc>
          <w:tcPr>
            <w:tcW w:w="933" w:type="dxa"/>
            <w:tcBorders>
              <w:top w:val="nil"/>
              <w:left w:val="nil"/>
              <w:bottom w:val="nil"/>
              <w:right w:val="nil"/>
            </w:tcBorders>
            <w:shd w:val="clear" w:color="auto" w:fill="auto"/>
            <w:tcMar>
              <w:top w:w="100" w:type="dxa"/>
              <w:left w:w="100" w:type="dxa"/>
              <w:bottom w:w="100" w:type="dxa"/>
              <w:right w:w="100" w:type="dxa"/>
            </w:tcMar>
          </w:tcPr>
          <w:p w14:paraId="71A7EC3F" w14:textId="726B2B97" w:rsidR="005E17A8" w:rsidRPr="00D059D9" w:rsidRDefault="005E17A8" w:rsidP="0041298C">
            <w:pPr>
              <w:widowControl w:val="0"/>
              <w:pBdr>
                <w:top w:val="nil"/>
                <w:left w:val="nil"/>
                <w:bottom w:val="nil"/>
                <w:right w:val="nil"/>
                <w:between w:val="nil"/>
              </w:pBdr>
              <w:spacing w:line="240" w:lineRule="auto"/>
              <w:rPr>
                <w:rFonts w:ascii="Times New Roman" w:hAnsi="Times New Roman" w:cs="Times New Roman"/>
                <w:b/>
                <w:sz w:val="24"/>
                <w:szCs w:val="24"/>
              </w:rPr>
            </w:pPr>
            <w:r w:rsidRPr="00D059D9">
              <w:rPr>
                <w:rFonts w:ascii="Times New Roman" w:hAnsi="Times New Roman" w:cs="Times New Roman"/>
                <w:b/>
                <w:sz w:val="24"/>
                <w:szCs w:val="24"/>
              </w:rPr>
              <w:lastRenderedPageBreak/>
              <w:t>B.1.3.</w:t>
            </w:r>
          </w:p>
        </w:tc>
        <w:tc>
          <w:tcPr>
            <w:tcW w:w="8814" w:type="dxa"/>
            <w:gridSpan w:val="3"/>
            <w:tcBorders>
              <w:top w:val="nil"/>
              <w:left w:val="nil"/>
              <w:bottom w:val="nil"/>
              <w:right w:val="nil"/>
            </w:tcBorders>
            <w:shd w:val="clear" w:color="auto" w:fill="auto"/>
            <w:tcMar>
              <w:top w:w="100" w:type="dxa"/>
              <w:left w:w="100" w:type="dxa"/>
              <w:bottom w:w="100" w:type="dxa"/>
              <w:right w:w="100" w:type="dxa"/>
            </w:tcMar>
          </w:tcPr>
          <w:p w14:paraId="521F1AA8" w14:textId="052CB646" w:rsidR="005E17A8" w:rsidRPr="00D059D9" w:rsidRDefault="005E17A8" w:rsidP="0041298C">
            <w:pPr>
              <w:widowControl w:val="0"/>
              <w:pBdr>
                <w:top w:val="nil"/>
                <w:left w:val="nil"/>
                <w:bottom w:val="nil"/>
                <w:right w:val="nil"/>
                <w:between w:val="nil"/>
              </w:pBdr>
              <w:spacing w:line="240" w:lineRule="auto"/>
              <w:rPr>
                <w:rFonts w:ascii="Times New Roman" w:hAnsi="Times New Roman" w:cs="Times New Roman"/>
                <w:b/>
                <w:sz w:val="24"/>
                <w:szCs w:val="24"/>
              </w:rPr>
            </w:pPr>
            <w:r w:rsidRPr="00D059D9">
              <w:rPr>
                <w:rFonts w:ascii="Times New Roman" w:hAnsi="Times New Roman" w:cs="Times New Roman"/>
                <w:b/>
                <w:sz w:val="24"/>
                <w:szCs w:val="24"/>
              </w:rPr>
              <w:t>Ders kazanımlarının program çıktılarıyla uyumu</w:t>
            </w:r>
          </w:p>
        </w:tc>
      </w:tr>
      <w:tr w:rsidR="005E17A8" w:rsidRPr="00D059D9" w14:paraId="3730264B" w14:textId="77777777" w:rsidTr="0041298C">
        <w:trPr>
          <w:trHeight w:val="191"/>
        </w:trPr>
        <w:tc>
          <w:tcPr>
            <w:tcW w:w="933" w:type="dxa"/>
            <w:tcBorders>
              <w:top w:val="nil"/>
              <w:left w:val="nil"/>
              <w:bottom w:val="nil"/>
              <w:right w:val="nil"/>
            </w:tcBorders>
            <w:shd w:val="clear" w:color="auto" w:fill="auto"/>
            <w:tcMar>
              <w:top w:w="100" w:type="dxa"/>
              <w:left w:w="100" w:type="dxa"/>
              <w:bottom w:w="100" w:type="dxa"/>
              <w:right w:w="100" w:type="dxa"/>
            </w:tcMar>
          </w:tcPr>
          <w:p w14:paraId="741B0DB2" w14:textId="77777777" w:rsidR="005E17A8" w:rsidRPr="00D059D9" w:rsidRDefault="005E17A8" w:rsidP="0041298C">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005" w:type="dxa"/>
            <w:tcBorders>
              <w:top w:val="nil"/>
              <w:left w:val="nil"/>
              <w:bottom w:val="nil"/>
              <w:right w:val="nil"/>
            </w:tcBorders>
            <w:shd w:val="clear" w:color="auto" w:fill="auto"/>
            <w:tcMar>
              <w:top w:w="100" w:type="dxa"/>
              <w:left w:w="100" w:type="dxa"/>
              <w:bottom w:w="100" w:type="dxa"/>
              <w:right w:w="100" w:type="dxa"/>
            </w:tcMar>
          </w:tcPr>
          <w:p w14:paraId="4CE96D0F" w14:textId="77777777" w:rsidR="005E17A8" w:rsidRPr="00D059D9" w:rsidRDefault="005E17A8" w:rsidP="0041298C">
            <w:pPr>
              <w:widowControl w:val="0"/>
              <w:pBdr>
                <w:top w:val="nil"/>
                <w:left w:val="nil"/>
                <w:bottom w:val="nil"/>
                <w:right w:val="nil"/>
                <w:between w:val="nil"/>
              </w:pBdr>
              <w:spacing w:line="240" w:lineRule="auto"/>
              <w:rPr>
                <w:rFonts w:ascii="Times New Roman" w:hAnsi="Times New Roman" w:cs="Times New Roman"/>
                <w:i/>
                <w:iCs/>
                <w:sz w:val="24"/>
                <w:szCs w:val="24"/>
              </w:rPr>
            </w:pPr>
            <w:r w:rsidRPr="00D059D9">
              <w:rPr>
                <w:rFonts w:ascii="Times New Roman" w:hAnsi="Times New Roman" w:cs="Times New Roman"/>
                <w:i/>
                <w:iCs/>
                <w:sz w:val="24"/>
                <w:szCs w:val="24"/>
              </w:rPr>
              <w:t>Olgunluk Düzeyi</w:t>
            </w:r>
          </w:p>
        </w:tc>
        <w:tc>
          <w:tcPr>
            <w:tcW w:w="284" w:type="dxa"/>
            <w:tcBorders>
              <w:top w:val="nil"/>
              <w:left w:val="nil"/>
              <w:bottom w:val="nil"/>
              <w:right w:val="nil"/>
            </w:tcBorders>
            <w:shd w:val="clear" w:color="auto" w:fill="auto"/>
          </w:tcPr>
          <w:p w14:paraId="3209BAFB" w14:textId="77777777" w:rsidR="005E17A8" w:rsidRPr="00D059D9" w:rsidRDefault="005E17A8" w:rsidP="0041298C">
            <w:pPr>
              <w:widowControl w:val="0"/>
              <w:pBdr>
                <w:top w:val="nil"/>
                <w:left w:val="nil"/>
                <w:bottom w:val="nil"/>
                <w:right w:val="nil"/>
                <w:between w:val="nil"/>
              </w:pBdr>
              <w:spacing w:line="240" w:lineRule="auto"/>
              <w:rPr>
                <w:rFonts w:ascii="Times New Roman" w:hAnsi="Times New Roman" w:cs="Times New Roman"/>
                <w:i/>
                <w:iCs/>
                <w:sz w:val="24"/>
                <w:szCs w:val="24"/>
              </w:rPr>
            </w:pPr>
            <w:r w:rsidRPr="00D059D9">
              <w:rPr>
                <w:rFonts w:ascii="Times New Roman" w:hAnsi="Times New Roman" w:cs="Times New Roman"/>
                <w:i/>
                <w:iCs/>
                <w:sz w:val="24"/>
                <w:szCs w:val="24"/>
              </w:rPr>
              <w:t>:</w:t>
            </w:r>
          </w:p>
        </w:tc>
        <w:tc>
          <w:tcPr>
            <w:tcW w:w="6525" w:type="dxa"/>
            <w:tcBorders>
              <w:top w:val="nil"/>
              <w:left w:val="nil"/>
              <w:bottom w:val="nil"/>
              <w:right w:val="nil"/>
            </w:tcBorders>
            <w:shd w:val="clear" w:color="auto" w:fill="F0E22C"/>
          </w:tcPr>
          <w:p w14:paraId="3A57038E" w14:textId="6A65789F" w:rsidR="005E17A8" w:rsidRPr="00D059D9" w:rsidRDefault="00411E57" w:rsidP="0041298C">
            <w:pPr>
              <w:widowControl w:val="0"/>
              <w:pBdr>
                <w:top w:val="nil"/>
                <w:left w:val="nil"/>
                <w:bottom w:val="nil"/>
                <w:right w:val="nil"/>
                <w:between w:val="nil"/>
              </w:pBdr>
              <w:spacing w:line="240" w:lineRule="auto"/>
              <w:rPr>
                <w:rFonts w:ascii="Times New Roman" w:hAnsi="Times New Roman" w:cs="Times New Roman"/>
                <w:i/>
                <w:sz w:val="24"/>
                <w:szCs w:val="24"/>
              </w:rPr>
            </w:pPr>
            <w:sdt>
              <w:sdtPr>
                <w:rPr>
                  <w:rFonts w:ascii="Times New Roman" w:hAnsi="Times New Roman" w:cs="Times New Roman"/>
                  <w:i/>
                  <w:sz w:val="24"/>
                  <w:szCs w:val="24"/>
                </w:rPr>
                <w:alias w:val="OD"/>
                <w:tag w:val="OD"/>
                <w:id w:val="1315066440"/>
                <w:placeholder>
                  <w:docPart w:val="D7180E18C146485C8A8B88580BC5B850"/>
                </w:placeholder>
                <w:showingPlcHdr/>
                <w:dropDownList>
                  <w:listItem w:value="Bir öğe seçin."/>
                  <w:listItem w:displayText="1: Ders kazanımları program çıktıları ile eşleştirilmemiştir" w:value="1"/>
                  <w:listItem w:displayText="2: Ders kazanımlarının oluşturulması ve program çıktılarıyla uyumlu hale getirilmesine ilişkin ilke, yöntem ve sınıflamaları içeren tanımlı süreçler bulunmaktadır" w:value="2"/>
                  <w:listItem w:displayText="3: Ders kazanımları programların genelinde program çıktılarıyla uyumlandırılmıştır ve ders bilgi paketleri ile paylaşılmaktadır." w:value="3"/>
                  <w:listItem w:displayText="4: Ders kazanımlarının program çıktılarıyla uyumu izlenmekte ve iyileştirilmektedir." w:value="4"/>
                  <w:listItem w:displayText="5: İçselleştirilmiş, sistematik, sürdürülebilir ve örnek gösterilebilir uygulamalar bulunmaktadır." w:value="5"/>
                </w:dropDownList>
              </w:sdtPr>
              <w:sdtEndPr/>
              <w:sdtContent>
                <w:r w:rsidR="005E17A8" w:rsidRPr="00D059D9">
                  <w:rPr>
                    <w:rStyle w:val="YerTutucuMetni"/>
                    <w:rFonts w:ascii="Times New Roman" w:hAnsi="Times New Roman" w:cs="Times New Roman"/>
                    <w:i/>
                    <w:sz w:val="24"/>
                    <w:szCs w:val="24"/>
                  </w:rPr>
                  <w:t>Bir öğe seçin.</w:t>
                </w:r>
              </w:sdtContent>
            </w:sdt>
          </w:p>
        </w:tc>
      </w:tr>
      <w:tr w:rsidR="005E17A8" w:rsidRPr="00D059D9" w14:paraId="4D7AA363" w14:textId="77777777" w:rsidTr="00B66D35">
        <w:trPr>
          <w:trHeight w:val="4063"/>
        </w:trPr>
        <w:tc>
          <w:tcPr>
            <w:tcW w:w="9747" w:type="dxa"/>
            <w:gridSpan w:val="4"/>
            <w:tcBorders>
              <w:top w:val="nil"/>
              <w:left w:val="nil"/>
              <w:bottom w:val="dotDash" w:sz="4" w:space="0" w:color="auto"/>
              <w:right w:val="nil"/>
            </w:tcBorders>
            <w:shd w:val="clear" w:color="auto" w:fill="auto"/>
            <w:tcMar>
              <w:top w:w="100" w:type="dxa"/>
              <w:left w:w="100" w:type="dxa"/>
              <w:bottom w:w="100" w:type="dxa"/>
              <w:right w:w="100" w:type="dxa"/>
            </w:tcMar>
          </w:tcPr>
          <w:p w14:paraId="4D39DE91" w14:textId="77777777" w:rsidR="005E17A8" w:rsidRPr="00D059D9" w:rsidRDefault="005E17A8" w:rsidP="0041298C">
            <w:pPr>
              <w:widowControl w:val="0"/>
              <w:jc w:val="both"/>
              <w:rPr>
                <w:rFonts w:ascii="Times New Roman" w:hAnsi="Times New Roman" w:cs="Times New Roman"/>
                <w:i/>
                <w:iCs/>
                <w:color w:val="B7B7B7"/>
                <w:sz w:val="24"/>
                <w:szCs w:val="24"/>
                <w:u w:val="single"/>
              </w:rPr>
            </w:pPr>
          </w:p>
          <w:p w14:paraId="401C39EA" w14:textId="77777777" w:rsidR="005E17A8" w:rsidRPr="00D059D9" w:rsidRDefault="005E17A8" w:rsidP="0041298C">
            <w:pPr>
              <w:widowControl w:val="0"/>
              <w:jc w:val="both"/>
              <w:rPr>
                <w:rFonts w:ascii="Times New Roman" w:hAnsi="Times New Roman" w:cs="Times New Roman"/>
                <w:i/>
                <w:iCs/>
                <w:color w:val="B7B7B7"/>
                <w:sz w:val="24"/>
                <w:szCs w:val="24"/>
                <w:u w:val="single"/>
              </w:rPr>
            </w:pPr>
            <w:r w:rsidRPr="00D059D9">
              <w:rPr>
                <w:rFonts w:ascii="Times New Roman" w:hAnsi="Times New Roman" w:cs="Times New Roman"/>
                <w:i/>
                <w:iCs/>
                <w:color w:val="B7B7B7"/>
                <w:sz w:val="24"/>
                <w:szCs w:val="24"/>
                <w:u w:val="single"/>
              </w:rPr>
              <w:t>İYTE Kalite Yönetim Rehberi’nden</w:t>
            </w:r>
          </w:p>
          <w:p w14:paraId="15E6ACAA" w14:textId="453073CC" w:rsidR="005E17A8" w:rsidRPr="00D059D9" w:rsidRDefault="005E17A8" w:rsidP="0041298C">
            <w:pPr>
              <w:widowControl w:val="0"/>
              <w:spacing w:before="240" w:after="240"/>
              <w:jc w:val="both"/>
              <w:rPr>
                <w:rFonts w:ascii="Times New Roman" w:hAnsi="Times New Roman" w:cs="Times New Roman"/>
                <w:color w:val="B7B7B7"/>
                <w:sz w:val="24"/>
                <w:szCs w:val="24"/>
              </w:rPr>
            </w:pPr>
            <w:r w:rsidRPr="00D059D9">
              <w:rPr>
                <w:rFonts w:ascii="Times New Roman" w:hAnsi="Times New Roman" w:cs="Times New Roman"/>
                <w:color w:val="B7B7B7"/>
                <w:sz w:val="24"/>
                <w:szCs w:val="24"/>
              </w:rPr>
              <w:t>Enstitüde derslerin öğrenme kazanımları ve program çıktıları arasındaki uyum, Program Çıktılarının Öğrenim Çıktıları ile Karşılanma Derecesi Formu kullanılarak sağlanır. Her dersin katalog formunda, ilgili dersin program çıktılarıyla olan ilişkisi ve bu çıktıları karşılama derecesi matris aracılığıyla eşleştirilir. Bu 23 uygulama, derslerin program amaçlarıyla tutarlılığını ve öğrenim hedeflerine katkısını değerlendirme sürecini standart hale getirmektedir. Ders öğrenme kazanımlarının ne ölçüde gerçekleştiği, öğretim elemanları tarafından ölçme ve değerlendirme sonuçları analiz edilerek takip edilir. Ayrıca, öğrenci anketleri gibi paydaş katılımlı yöntemler kullanılarak bu süreç izlenir ve gerektiğinde iyileştirmeler yapılır. Bu yaklaşımla, derslerin ve programın kalite güvencesi sistematik bir şekilde sağlanır, ders içerikleri ve uygulamaları sürekli olarak geliştirilir.</w:t>
            </w:r>
          </w:p>
        </w:tc>
      </w:tr>
      <w:tr w:rsidR="005E17A8" w:rsidRPr="00D059D9" w14:paraId="3B66BC7C" w14:textId="77777777" w:rsidTr="0041298C">
        <w:trPr>
          <w:trHeight w:val="420"/>
        </w:trPr>
        <w:tc>
          <w:tcPr>
            <w:tcW w:w="9747" w:type="dxa"/>
            <w:gridSpan w:val="4"/>
            <w:tcBorders>
              <w:top w:val="dotDash" w:sz="4" w:space="0" w:color="auto"/>
              <w:left w:val="dotDash" w:sz="4" w:space="0" w:color="auto"/>
              <w:bottom w:val="dotDash" w:sz="4" w:space="0" w:color="auto"/>
              <w:right w:val="dotDash" w:sz="4" w:space="0" w:color="auto"/>
            </w:tcBorders>
            <w:shd w:val="clear" w:color="auto" w:fill="auto"/>
            <w:tcMar>
              <w:top w:w="100" w:type="dxa"/>
              <w:left w:w="100" w:type="dxa"/>
              <w:bottom w:w="100" w:type="dxa"/>
              <w:right w:w="100" w:type="dxa"/>
            </w:tcMar>
          </w:tcPr>
          <w:p w14:paraId="74DAFE8E" w14:textId="45800888" w:rsidR="005E17A8" w:rsidRPr="00B66D35" w:rsidRDefault="004D5BA9" w:rsidP="0041298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u w:val="single"/>
              </w:rPr>
            </w:pPr>
            <w:proofErr w:type="gramStart"/>
            <w:r w:rsidRPr="004D5BA9">
              <w:rPr>
                <w:rFonts w:ascii="Times New Roman" w:hAnsi="Times New Roman" w:cs="Times New Roman"/>
                <w:color w:val="000000" w:themeColor="text1"/>
                <w:sz w:val="24"/>
                <w:szCs w:val="24"/>
                <w:highlight w:val="yellow"/>
                <w:u w:val="single"/>
              </w:rPr>
              <w:t>........</w:t>
            </w:r>
            <w:proofErr w:type="gramEnd"/>
            <w:r w:rsidRPr="00B66D35">
              <w:rPr>
                <w:rFonts w:ascii="Times New Roman" w:hAnsi="Times New Roman" w:cs="Times New Roman"/>
                <w:color w:val="000000" w:themeColor="text1"/>
                <w:sz w:val="24"/>
                <w:szCs w:val="24"/>
                <w:u w:val="single"/>
              </w:rPr>
              <w:t xml:space="preserve"> </w:t>
            </w:r>
            <w:r w:rsidR="005E17A8" w:rsidRPr="00B66D35">
              <w:rPr>
                <w:rFonts w:ascii="Times New Roman" w:hAnsi="Times New Roman" w:cs="Times New Roman"/>
                <w:color w:val="000000" w:themeColor="text1"/>
                <w:sz w:val="24"/>
                <w:szCs w:val="24"/>
                <w:u w:val="single"/>
              </w:rPr>
              <w:t>Yılı Faaliyetleri, Uygulamaları ve İyileştirmeleri</w:t>
            </w:r>
          </w:p>
          <w:p w14:paraId="10647584" w14:textId="77777777" w:rsidR="005E17A8" w:rsidRPr="00B66D35" w:rsidRDefault="005E17A8" w:rsidP="0041298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rPr>
            </w:pPr>
          </w:p>
          <w:p w14:paraId="78FCFA07" w14:textId="77777777" w:rsidR="005E17A8" w:rsidRPr="00B66D35" w:rsidRDefault="005E17A8" w:rsidP="0041298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rPr>
            </w:pPr>
          </w:p>
          <w:p w14:paraId="1C10DDC6" w14:textId="77777777" w:rsidR="005E17A8" w:rsidRPr="00B66D35" w:rsidRDefault="005E17A8" w:rsidP="0041298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rPr>
            </w:pPr>
          </w:p>
          <w:p w14:paraId="4E18B8E4" w14:textId="77777777" w:rsidR="005E17A8" w:rsidRPr="00B66D35" w:rsidRDefault="005E17A8" w:rsidP="0041298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rPr>
            </w:pPr>
          </w:p>
          <w:p w14:paraId="2579D301" w14:textId="77777777" w:rsidR="005E17A8" w:rsidRPr="00B66D35" w:rsidRDefault="005E17A8" w:rsidP="0041298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rPr>
            </w:pPr>
          </w:p>
          <w:p w14:paraId="4DA08E7A" w14:textId="77777777" w:rsidR="005E17A8" w:rsidRPr="00B66D35" w:rsidRDefault="005E17A8" w:rsidP="0041298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rPr>
            </w:pPr>
          </w:p>
          <w:p w14:paraId="2386B23E" w14:textId="77777777" w:rsidR="005E17A8" w:rsidRPr="00B66D35" w:rsidRDefault="005E17A8" w:rsidP="0041298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rPr>
            </w:pPr>
          </w:p>
          <w:p w14:paraId="0170B8CA" w14:textId="77777777" w:rsidR="005E17A8" w:rsidRPr="00B66D35" w:rsidRDefault="005E17A8" w:rsidP="0041298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rPr>
            </w:pPr>
          </w:p>
          <w:p w14:paraId="5C6DBCB4" w14:textId="77777777" w:rsidR="005E17A8" w:rsidRPr="00B66D35" w:rsidRDefault="005E17A8" w:rsidP="0041298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rPr>
            </w:pPr>
          </w:p>
          <w:p w14:paraId="78ED1C61" w14:textId="77777777" w:rsidR="005E17A8" w:rsidRPr="00B66D35" w:rsidRDefault="005E17A8" w:rsidP="0041298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rPr>
            </w:pPr>
          </w:p>
        </w:tc>
      </w:tr>
    </w:tbl>
    <w:p w14:paraId="6113BB0F" w14:textId="11F24FE1" w:rsidR="001D6F0D" w:rsidRPr="00D059D9" w:rsidRDefault="001D6F0D">
      <w:pPr>
        <w:rPr>
          <w:rFonts w:ascii="Times New Roman" w:hAnsi="Times New Roman" w:cs="Times New Roman"/>
          <w:sz w:val="24"/>
          <w:szCs w:val="24"/>
        </w:rPr>
      </w:pPr>
    </w:p>
    <w:p w14:paraId="17EF1FDD" w14:textId="4BA632CF" w:rsidR="001D6F0D" w:rsidRPr="00D059D9" w:rsidRDefault="001D6F0D">
      <w:pPr>
        <w:rPr>
          <w:rFonts w:ascii="Times New Roman" w:hAnsi="Times New Roman" w:cs="Times New Roman"/>
          <w:sz w:val="24"/>
          <w:szCs w:val="24"/>
        </w:rPr>
      </w:pPr>
    </w:p>
    <w:p w14:paraId="41F7FAA7" w14:textId="6157AF22" w:rsidR="001D6F0D" w:rsidRPr="00D059D9" w:rsidRDefault="001D6F0D">
      <w:pPr>
        <w:rPr>
          <w:rFonts w:ascii="Times New Roman" w:hAnsi="Times New Roman" w:cs="Times New Roman"/>
          <w:sz w:val="24"/>
          <w:szCs w:val="24"/>
        </w:rPr>
      </w:pPr>
    </w:p>
    <w:p w14:paraId="7BE69CB7" w14:textId="591711DD" w:rsidR="001D6F0D" w:rsidRPr="00D059D9" w:rsidRDefault="001D6F0D">
      <w:pPr>
        <w:rPr>
          <w:rFonts w:ascii="Times New Roman" w:hAnsi="Times New Roman" w:cs="Times New Roman"/>
          <w:sz w:val="24"/>
          <w:szCs w:val="24"/>
        </w:rPr>
      </w:pPr>
    </w:p>
    <w:p w14:paraId="65152F03" w14:textId="78B97D39" w:rsidR="001D6F0D" w:rsidRPr="00D059D9" w:rsidRDefault="001D6F0D">
      <w:pPr>
        <w:rPr>
          <w:rFonts w:ascii="Times New Roman" w:hAnsi="Times New Roman" w:cs="Times New Roman"/>
          <w:sz w:val="24"/>
          <w:szCs w:val="24"/>
        </w:rPr>
      </w:pPr>
    </w:p>
    <w:p w14:paraId="7F05EC90" w14:textId="21515011" w:rsidR="001D6F0D" w:rsidRPr="00D059D9" w:rsidRDefault="001D6F0D">
      <w:pPr>
        <w:rPr>
          <w:rFonts w:ascii="Times New Roman" w:hAnsi="Times New Roman" w:cs="Times New Roman"/>
          <w:sz w:val="24"/>
          <w:szCs w:val="24"/>
        </w:rPr>
      </w:pPr>
    </w:p>
    <w:p w14:paraId="47796A7A" w14:textId="17F69D0B" w:rsidR="001D6F0D" w:rsidRPr="00D059D9" w:rsidRDefault="001D6F0D">
      <w:pPr>
        <w:rPr>
          <w:rFonts w:ascii="Times New Roman" w:hAnsi="Times New Roman" w:cs="Times New Roman"/>
          <w:sz w:val="24"/>
          <w:szCs w:val="24"/>
        </w:rPr>
      </w:pPr>
    </w:p>
    <w:p w14:paraId="6AF376DA" w14:textId="15197765" w:rsidR="001D6F0D" w:rsidRDefault="001D6F0D">
      <w:pPr>
        <w:rPr>
          <w:rFonts w:ascii="Times New Roman" w:hAnsi="Times New Roman" w:cs="Times New Roman"/>
          <w:sz w:val="24"/>
          <w:szCs w:val="24"/>
        </w:rPr>
      </w:pPr>
    </w:p>
    <w:p w14:paraId="0D060DA6" w14:textId="3C46565F" w:rsidR="00B66D35" w:rsidRDefault="00B66D35">
      <w:pPr>
        <w:rPr>
          <w:rFonts w:ascii="Times New Roman" w:hAnsi="Times New Roman" w:cs="Times New Roman"/>
          <w:sz w:val="24"/>
          <w:szCs w:val="24"/>
        </w:rPr>
      </w:pPr>
    </w:p>
    <w:p w14:paraId="716C55C6" w14:textId="64236FE8" w:rsidR="00B66D35" w:rsidRDefault="00B66D35">
      <w:pPr>
        <w:rPr>
          <w:rFonts w:ascii="Times New Roman" w:hAnsi="Times New Roman" w:cs="Times New Roman"/>
          <w:sz w:val="24"/>
          <w:szCs w:val="24"/>
        </w:rPr>
      </w:pPr>
    </w:p>
    <w:p w14:paraId="3E891589" w14:textId="2C0C0515" w:rsidR="00B66D35" w:rsidRDefault="00B66D35">
      <w:pPr>
        <w:rPr>
          <w:rFonts w:ascii="Times New Roman" w:hAnsi="Times New Roman" w:cs="Times New Roman"/>
          <w:sz w:val="24"/>
          <w:szCs w:val="24"/>
        </w:rPr>
      </w:pPr>
    </w:p>
    <w:p w14:paraId="642BC813" w14:textId="7EA76BBF" w:rsidR="00B66D35" w:rsidRDefault="00B66D35">
      <w:pPr>
        <w:rPr>
          <w:rFonts w:ascii="Times New Roman" w:hAnsi="Times New Roman" w:cs="Times New Roman"/>
          <w:sz w:val="24"/>
          <w:szCs w:val="24"/>
        </w:rPr>
      </w:pPr>
    </w:p>
    <w:p w14:paraId="77DD7F56" w14:textId="076AF750" w:rsidR="00B66D35" w:rsidRDefault="00B66D35">
      <w:pPr>
        <w:rPr>
          <w:rFonts w:ascii="Times New Roman" w:hAnsi="Times New Roman" w:cs="Times New Roman"/>
          <w:sz w:val="24"/>
          <w:szCs w:val="24"/>
        </w:rPr>
      </w:pPr>
    </w:p>
    <w:p w14:paraId="2D9E6F49" w14:textId="77777777" w:rsidR="00B66D35" w:rsidRPr="00D059D9" w:rsidRDefault="00B66D35">
      <w:pPr>
        <w:rPr>
          <w:rFonts w:ascii="Times New Roman" w:hAnsi="Times New Roman" w:cs="Times New Roman"/>
          <w:sz w:val="24"/>
          <w:szCs w:val="24"/>
        </w:rPr>
      </w:pPr>
    </w:p>
    <w:p w14:paraId="7EB7B549" w14:textId="68B2A6DB" w:rsidR="001D6F0D" w:rsidRPr="00D059D9" w:rsidRDefault="001D6F0D">
      <w:pPr>
        <w:rPr>
          <w:rFonts w:ascii="Times New Roman" w:hAnsi="Times New Roman" w:cs="Times New Roman"/>
          <w:sz w:val="24"/>
          <w:szCs w:val="24"/>
        </w:rPr>
      </w:pPr>
    </w:p>
    <w:p w14:paraId="28B80AC8" w14:textId="378271B9" w:rsidR="001D6F0D" w:rsidRPr="00D059D9" w:rsidRDefault="001D6F0D">
      <w:pPr>
        <w:rPr>
          <w:rFonts w:ascii="Times New Roman" w:hAnsi="Times New Roman" w:cs="Times New Roman"/>
          <w:sz w:val="24"/>
          <w:szCs w:val="24"/>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33"/>
        <w:gridCol w:w="2005"/>
        <w:gridCol w:w="284"/>
        <w:gridCol w:w="6525"/>
      </w:tblGrid>
      <w:tr w:rsidR="005E17A8" w:rsidRPr="00D059D9" w14:paraId="55BF98BF" w14:textId="77777777" w:rsidTr="0041298C">
        <w:tc>
          <w:tcPr>
            <w:tcW w:w="933" w:type="dxa"/>
            <w:tcBorders>
              <w:top w:val="nil"/>
              <w:left w:val="nil"/>
              <w:bottom w:val="nil"/>
              <w:right w:val="nil"/>
            </w:tcBorders>
            <w:shd w:val="clear" w:color="auto" w:fill="auto"/>
            <w:tcMar>
              <w:top w:w="100" w:type="dxa"/>
              <w:left w:w="100" w:type="dxa"/>
              <w:bottom w:w="100" w:type="dxa"/>
              <w:right w:w="100" w:type="dxa"/>
            </w:tcMar>
          </w:tcPr>
          <w:p w14:paraId="00964EE6" w14:textId="48CDAB8A" w:rsidR="005E17A8" w:rsidRPr="00D059D9" w:rsidRDefault="005E17A8" w:rsidP="0041298C">
            <w:pPr>
              <w:widowControl w:val="0"/>
              <w:pBdr>
                <w:top w:val="nil"/>
                <w:left w:val="nil"/>
                <w:bottom w:val="nil"/>
                <w:right w:val="nil"/>
                <w:between w:val="nil"/>
              </w:pBdr>
              <w:spacing w:line="240" w:lineRule="auto"/>
              <w:rPr>
                <w:rFonts w:ascii="Times New Roman" w:hAnsi="Times New Roman" w:cs="Times New Roman"/>
                <w:b/>
                <w:sz w:val="24"/>
                <w:szCs w:val="24"/>
              </w:rPr>
            </w:pPr>
            <w:r w:rsidRPr="00D059D9">
              <w:rPr>
                <w:rFonts w:ascii="Times New Roman" w:hAnsi="Times New Roman" w:cs="Times New Roman"/>
                <w:b/>
                <w:sz w:val="24"/>
                <w:szCs w:val="24"/>
              </w:rPr>
              <w:lastRenderedPageBreak/>
              <w:t>B.1.4.</w:t>
            </w:r>
          </w:p>
        </w:tc>
        <w:tc>
          <w:tcPr>
            <w:tcW w:w="8814" w:type="dxa"/>
            <w:gridSpan w:val="3"/>
            <w:tcBorders>
              <w:top w:val="nil"/>
              <w:left w:val="nil"/>
              <w:bottom w:val="nil"/>
              <w:right w:val="nil"/>
            </w:tcBorders>
            <w:shd w:val="clear" w:color="auto" w:fill="auto"/>
            <w:tcMar>
              <w:top w:w="100" w:type="dxa"/>
              <w:left w:w="100" w:type="dxa"/>
              <w:bottom w:w="100" w:type="dxa"/>
              <w:right w:w="100" w:type="dxa"/>
            </w:tcMar>
          </w:tcPr>
          <w:p w14:paraId="27A08FF6" w14:textId="7DA99B47" w:rsidR="005E17A8" w:rsidRPr="00D059D9" w:rsidRDefault="005E17A8" w:rsidP="0041298C">
            <w:pPr>
              <w:widowControl w:val="0"/>
              <w:pBdr>
                <w:top w:val="nil"/>
                <w:left w:val="nil"/>
                <w:bottom w:val="nil"/>
                <w:right w:val="nil"/>
                <w:between w:val="nil"/>
              </w:pBdr>
              <w:spacing w:line="240" w:lineRule="auto"/>
              <w:rPr>
                <w:rFonts w:ascii="Times New Roman" w:hAnsi="Times New Roman" w:cs="Times New Roman"/>
                <w:b/>
                <w:sz w:val="24"/>
                <w:szCs w:val="24"/>
              </w:rPr>
            </w:pPr>
            <w:r w:rsidRPr="00D059D9">
              <w:rPr>
                <w:rFonts w:ascii="Times New Roman" w:hAnsi="Times New Roman" w:cs="Times New Roman"/>
                <w:b/>
                <w:sz w:val="24"/>
                <w:szCs w:val="24"/>
              </w:rPr>
              <w:t>Öğrenci iş yüküne dayalı ders tasarımı</w:t>
            </w:r>
          </w:p>
        </w:tc>
      </w:tr>
      <w:tr w:rsidR="005E17A8" w:rsidRPr="00D059D9" w14:paraId="40BE8EDF" w14:textId="77777777" w:rsidTr="0041298C">
        <w:trPr>
          <w:trHeight w:val="191"/>
        </w:trPr>
        <w:tc>
          <w:tcPr>
            <w:tcW w:w="933" w:type="dxa"/>
            <w:tcBorders>
              <w:top w:val="nil"/>
              <w:left w:val="nil"/>
              <w:bottom w:val="nil"/>
              <w:right w:val="nil"/>
            </w:tcBorders>
            <w:shd w:val="clear" w:color="auto" w:fill="auto"/>
            <w:tcMar>
              <w:top w:w="100" w:type="dxa"/>
              <w:left w:w="100" w:type="dxa"/>
              <w:bottom w:w="100" w:type="dxa"/>
              <w:right w:w="100" w:type="dxa"/>
            </w:tcMar>
          </w:tcPr>
          <w:p w14:paraId="3253C30F" w14:textId="77777777" w:rsidR="005E17A8" w:rsidRPr="00D059D9" w:rsidRDefault="005E17A8" w:rsidP="0041298C">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005" w:type="dxa"/>
            <w:tcBorders>
              <w:top w:val="nil"/>
              <w:left w:val="nil"/>
              <w:bottom w:val="nil"/>
              <w:right w:val="nil"/>
            </w:tcBorders>
            <w:shd w:val="clear" w:color="auto" w:fill="auto"/>
            <w:tcMar>
              <w:top w:w="100" w:type="dxa"/>
              <w:left w:w="100" w:type="dxa"/>
              <w:bottom w:w="100" w:type="dxa"/>
              <w:right w:w="100" w:type="dxa"/>
            </w:tcMar>
          </w:tcPr>
          <w:p w14:paraId="526EF0F6" w14:textId="77777777" w:rsidR="005E17A8" w:rsidRPr="00D059D9" w:rsidRDefault="005E17A8" w:rsidP="0041298C">
            <w:pPr>
              <w:widowControl w:val="0"/>
              <w:pBdr>
                <w:top w:val="nil"/>
                <w:left w:val="nil"/>
                <w:bottom w:val="nil"/>
                <w:right w:val="nil"/>
                <w:between w:val="nil"/>
              </w:pBdr>
              <w:spacing w:line="240" w:lineRule="auto"/>
              <w:rPr>
                <w:rFonts w:ascii="Times New Roman" w:hAnsi="Times New Roman" w:cs="Times New Roman"/>
                <w:i/>
                <w:iCs/>
                <w:sz w:val="24"/>
                <w:szCs w:val="24"/>
              </w:rPr>
            </w:pPr>
            <w:r w:rsidRPr="00D059D9">
              <w:rPr>
                <w:rFonts w:ascii="Times New Roman" w:hAnsi="Times New Roman" w:cs="Times New Roman"/>
                <w:i/>
                <w:iCs/>
                <w:sz w:val="24"/>
                <w:szCs w:val="24"/>
              </w:rPr>
              <w:t>Olgunluk Düzeyi</w:t>
            </w:r>
          </w:p>
        </w:tc>
        <w:tc>
          <w:tcPr>
            <w:tcW w:w="284" w:type="dxa"/>
            <w:tcBorders>
              <w:top w:val="nil"/>
              <w:left w:val="nil"/>
              <w:bottom w:val="nil"/>
              <w:right w:val="nil"/>
            </w:tcBorders>
            <w:shd w:val="clear" w:color="auto" w:fill="auto"/>
          </w:tcPr>
          <w:p w14:paraId="051EF765" w14:textId="77777777" w:rsidR="005E17A8" w:rsidRPr="00D059D9" w:rsidRDefault="005E17A8" w:rsidP="0041298C">
            <w:pPr>
              <w:widowControl w:val="0"/>
              <w:pBdr>
                <w:top w:val="nil"/>
                <w:left w:val="nil"/>
                <w:bottom w:val="nil"/>
                <w:right w:val="nil"/>
                <w:between w:val="nil"/>
              </w:pBdr>
              <w:spacing w:line="240" w:lineRule="auto"/>
              <w:rPr>
                <w:rFonts w:ascii="Times New Roman" w:hAnsi="Times New Roman" w:cs="Times New Roman"/>
                <w:i/>
                <w:iCs/>
                <w:sz w:val="24"/>
                <w:szCs w:val="24"/>
              </w:rPr>
            </w:pPr>
            <w:r w:rsidRPr="00D059D9">
              <w:rPr>
                <w:rFonts w:ascii="Times New Roman" w:hAnsi="Times New Roman" w:cs="Times New Roman"/>
                <w:i/>
                <w:iCs/>
                <w:sz w:val="24"/>
                <w:szCs w:val="24"/>
              </w:rPr>
              <w:t>:</w:t>
            </w:r>
          </w:p>
        </w:tc>
        <w:tc>
          <w:tcPr>
            <w:tcW w:w="6525" w:type="dxa"/>
            <w:tcBorders>
              <w:top w:val="nil"/>
              <w:left w:val="nil"/>
              <w:bottom w:val="nil"/>
              <w:right w:val="nil"/>
            </w:tcBorders>
            <w:shd w:val="clear" w:color="auto" w:fill="F0E22C"/>
          </w:tcPr>
          <w:p w14:paraId="100591FF" w14:textId="65D8C9ED" w:rsidR="005E17A8" w:rsidRPr="00D059D9" w:rsidRDefault="00411E57" w:rsidP="0041298C">
            <w:pPr>
              <w:widowControl w:val="0"/>
              <w:pBdr>
                <w:top w:val="nil"/>
                <w:left w:val="nil"/>
                <w:bottom w:val="nil"/>
                <w:right w:val="nil"/>
                <w:between w:val="nil"/>
              </w:pBdr>
              <w:spacing w:line="240" w:lineRule="auto"/>
              <w:rPr>
                <w:rFonts w:ascii="Times New Roman" w:hAnsi="Times New Roman" w:cs="Times New Roman"/>
                <w:i/>
                <w:sz w:val="24"/>
                <w:szCs w:val="24"/>
              </w:rPr>
            </w:pPr>
            <w:sdt>
              <w:sdtPr>
                <w:rPr>
                  <w:rFonts w:ascii="Times New Roman" w:hAnsi="Times New Roman" w:cs="Times New Roman"/>
                  <w:i/>
                  <w:sz w:val="24"/>
                  <w:szCs w:val="24"/>
                </w:rPr>
                <w:alias w:val="OD"/>
                <w:tag w:val="OD"/>
                <w:id w:val="1480197617"/>
                <w:placeholder>
                  <w:docPart w:val="2869BC50108A4318A46FC3272BADDEC5"/>
                </w:placeholder>
                <w:showingPlcHdr/>
                <w:dropDownList>
                  <w:listItem w:value="Bir öğe seçin."/>
                  <w:listItem w:displayText="1: Dersler öğrenci iş yüküne dayalı olarak tasarlanmamıştır." w:value="1"/>
                  <w:listItem w:displayText="2: Öğrenci iş yükünün nasıl hesaplanacağına ilişkin staj, mesleki uygulama hareketlilik gibi boyutları içeren ilke ve yöntemlerin yer aldığı tanımlı süreçler* bulunmaktadır." w:value="2"/>
                  <w:listItem w:displayText="3: Dersler öğrenci iş yüküne uygun olarak tasarlanmış, ilan edilmiş ve uygulamaya konulmuştur." w:value="3"/>
                  <w:listItem w:displayText="4: Programlarda öğrenci iş yükü izlenmekte ve buna göre ders tasarımı güncellenmektedir." w:value="4"/>
                  <w:listItem w:displayText="5: İçselleştirilmiş, sistematik, sürdürülebilir ve örnek gösterilebilir uygulamalar bulunmaktadır." w:value="5"/>
                </w:dropDownList>
              </w:sdtPr>
              <w:sdtEndPr/>
              <w:sdtContent>
                <w:r w:rsidR="005E17A8" w:rsidRPr="00D059D9">
                  <w:rPr>
                    <w:rStyle w:val="YerTutucuMetni"/>
                    <w:rFonts w:ascii="Times New Roman" w:hAnsi="Times New Roman" w:cs="Times New Roman"/>
                    <w:i/>
                    <w:sz w:val="24"/>
                    <w:szCs w:val="24"/>
                  </w:rPr>
                  <w:t>Bir öğe seçin.</w:t>
                </w:r>
              </w:sdtContent>
            </w:sdt>
          </w:p>
        </w:tc>
      </w:tr>
      <w:tr w:rsidR="005E17A8" w:rsidRPr="00D059D9" w14:paraId="7BBDCDC8" w14:textId="77777777" w:rsidTr="00B66D35">
        <w:trPr>
          <w:trHeight w:val="4204"/>
        </w:trPr>
        <w:tc>
          <w:tcPr>
            <w:tcW w:w="9747" w:type="dxa"/>
            <w:gridSpan w:val="4"/>
            <w:tcBorders>
              <w:top w:val="nil"/>
              <w:left w:val="nil"/>
              <w:bottom w:val="dotDash" w:sz="4" w:space="0" w:color="auto"/>
              <w:right w:val="nil"/>
            </w:tcBorders>
            <w:shd w:val="clear" w:color="auto" w:fill="auto"/>
            <w:tcMar>
              <w:top w:w="100" w:type="dxa"/>
              <w:left w:w="100" w:type="dxa"/>
              <w:bottom w:w="100" w:type="dxa"/>
              <w:right w:w="100" w:type="dxa"/>
            </w:tcMar>
          </w:tcPr>
          <w:p w14:paraId="697BD36E" w14:textId="77777777" w:rsidR="005E17A8" w:rsidRPr="00D059D9" w:rsidRDefault="005E17A8" w:rsidP="0041298C">
            <w:pPr>
              <w:widowControl w:val="0"/>
              <w:jc w:val="both"/>
              <w:rPr>
                <w:rFonts w:ascii="Times New Roman" w:hAnsi="Times New Roman" w:cs="Times New Roman"/>
                <w:i/>
                <w:iCs/>
                <w:color w:val="B7B7B7"/>
                <w:sz w:val="24"/>
                <w:szCs w:val="24"/>
                <w:u w:val="single"/>
              </w:rPr>
            </w:pPr>
          </w:p>
          <w:p w14:paraId="4E6B1BAB" w14:textId="77777777" w:rsidR="005E17A8" w:rsidRPr="00D059D9" w:rsidRDefault="005E17A8" w:rsidP="0041298C">
            <w:pPr>
              <w:widowControl w:val="0"/>
              <w:jc w:val="both"/>
              <w:rPr>
                <w:rFonts w:ascii="Times New Roman" w:hAnsi="Times New Roman" w:cs="Times New Roman"/>
                <w:i/>
                <w:iCs/>
                <w:color w:val="B7B7B7"/>
                <w:sz w:val="24"/>
                <w:szCs w:val="24"/>
                <w:u w:val="single"/>
              </w:rPr>
            </w:pPr>
            <w:r w:rsidRPr="00D059D9">
              <w:rPr>
                <w:rFonts w:ascii="Times New Roman" w:hAnsi="Times New Roman" w:cs="Times New Roman"/>
                <w:i/>
                <w:iCs/>
                <w:color w:val="B7B7B7"/>
                <w:sz w:val="24"/>
                <w:szCs w:val="24"/>
                <w:u w:val="single"/>
              </w:rPr>
              <w:t>İYTE Kalite Yönetim Rehberi’nden</w:t>
            </w:r>
          </w:p>
          <w:p w14:paraId="7E1160DC" w14:textId="0096B21D" w:rsidR="005E17A8" w:rsidRPr="00D059D9" w:rsidRDefault="005E17A8" w:rsidP="0041298C">
            <w:pPr>
              <w:widowControl w:val="0"/>
              <w:spacing w:before="240" w:after="240"/>
              <w:jc w:val="both"/>
              <w:rPr>
                <w:rFonts w:ascii="Times New Roman" w:hAnsi="Times New Roman" w:cs="Times New Roman"/>
                <w:color w:val="B7B7B7"/>
                <w:sz w:val="24"/>
                <w:szCs w:val="24"/>
              </w:rPr>
            </w:pPr>
            <w:r w:rsidRPr="00D059D9">
              <w:rPr>
                <w:rFonts w:ascii="Times New Roman" w:hAnsi="Times New Roman" w:cs="Times New Roman"/>
                <w:color w:val="B7B7B7"/>
                <w:sz w:val="24"/>
                <w:szCs w:val="24"/>
              </w:rPr>
              <w:t>Enstitüde derslerin AKTS değerleri, ilgili kurullar ve öğretim elemanları tarafından iş yükü hesabı yapılarak oluşturulur ve takip edilir. Derslerin iş yükü, öğrencilerin yeterli bilgi edinmesini ve ders yüklerinin ideal seviyede olmasını sağlamak amacıyla belirlenir. Derslerin AKTS bilgileri, hesaplama tablosu ile oluşturulup, bölüm web siteleri ve OBS üzerinden paylaşılır. Eğitim planı güncellemelerinde AKTS değerleri mevzuat şartlarına göre düzenlenir. Değişim programları kapsamında alınan dersler için AKTS not çevrimleri tanımlanmış olup Öğrenci Bilgi Sistemi üzerinden öğrencilerin bilgisine sunulmaktadır. Staj ve uygulamalı öğrenme fırsatları içeren programlarda bu tür dersler (Yaz Stajı, Ortak Eğitim Dersi, Eğitim Planı Destekleyici Alan Dersi, vb.) AKTS kapsamına ve krediye dâhil edilir. Bologna sürecinin bir getirisi olarak İYTE mezunlarına "Diploma Eki" verilir.</w:t>
            </w:r>
          </w:p>
        </w:tc>
      </w:tr>
      <w:tr w:rsidR="005E17A8" w:rsidRPr="00D059D9" w14:paraId="2D8B1A69" w14:textId="77777777" w:rsidTr="0041298C">
        <w:trPr>
          <w:trHeight w:val="420"/>
        </w:trPr>
        <w:tc>
          <w:tcPr>
            <w:tcW w:w="9747" w:type="dxa"/>
            <w:gridSpan w:val="4"/>
            <w:tcBorders>
              <w:top w:val="dotDash" w:sz="4" w:space="0" w:color="auto"/>
              <w:left w:val="dotDash" w:sz="4" w:space="0" w:color="auto"/>
              <w:bottom w:val="dotDash" w:sz="4" w:space="0" w:color="auto"/>
              <w:right w:val="dotDash" w:sz="4" w:space="0" w:color="auto"/>
            </w:tcBorders>
            <w:shd w:val="clear" w:color="auto" w:fill="auto"/>
            <w:tcMar>
              <w:top w:w="100" w:type="dxa"/>
              <w:left w:w="100" w:type="dxa"/>
              <w:bottom w:w="100" w:type="dxa"/>
              <w:right w:w="100" w:type="dxa"/>
            </w:tcMar>
          </w:tcPr>
          <w:p w14:paraId="3B8C6738" w14:textId="0D3AFAC7" w:rsidR="005E17A8" w:rsidRPr="00B66D35" w:rsidRDefault="004D5BA9" w:rsidP="0041298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u w:val="single"/>
              </w:rPr>
            </w:pPr>
            <w:proofErr w:type="gramStart"/>
            <w:r w:rsidRPr="004D5BA9">
              <w:rPr>
                <w:rFonts w:ascii="Times New Roman" w:hAnsi="Times New Roman" w:cs="Times New Roman"/>
                <w:color w:val="000000" w:themeColor="text1"/>
                <w:sz w:val="24"/>
                <w:szCs w:val="24"/>
                <w:highlight w:val="yellow"/>
                <w:u w:val="single"/>
              </w:rPr>
              <w:t>........</w:t>
            </w:r>
            <w:proofErr w:type="gramEnd"/>
            <w:r w:rsidRPr="00B66D35">
              <w:rPr>
                <w:rFonts w:ascii="Times New Roman" w:hAnsi="Times New Roman" w:cs="Times New Roman"/>
                <w:color w:val="000000" w:themeColor="text1"/>
                <w:sz w:val="24"/>
                <w:szCs w:val="24"/>
                <w:u w:val="single"/>
              </w:rPr>
              <w:t xml:space="preserve"> </w:t>
            </w:r>
            <w:r w:rsidR="005E17A8" w:rsidRPr="00B66D35">
              <w:rPr>
                <w:rFonts w:ascii="Times New Roman" w:hAnsi="Times New Roman" w:cs="Times New Roman"/>
                <w:color w:val="000000" w:themeColor="text1"/>
                <w:sz w:val="24"/>
                <w:szCs w:val="24"/>
                <w:u w:val="single"/>
              </w:rPr>
              <w:t>Yılı Faaliyetleri, Uygulamaları ve İyileştirmeleri</w:t>
            </w:r>
          </w:p>
          <w:p w14:paraId="1460A909" w14:textId="77777777" w:rsidR="005E17A8" w:rsidRPr="00D059D9" w:rsidRDefault="005E17A8"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5B418201" w14:textId="77777777" w:rsidR="005E17A8" w:rsidRPr="00D059D9" w:rsidRDefault="005E17A8"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7B2541FE" w14:textId="77777777" w:rsidR="005E17A8" w:rsidRPr="00D059D9" w:rsidRDefault="005E17A8"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5F61A11C" w14:textId="77777777" w:rsidR="005E17A8" w:rsidRPr="00D059D9" w:rsidRDefault="005E17A8"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3F6EA87B" w14:textId="77777777" w:rsidR="005E17A8" w:rsidRPr="00D059D9" w:rsidRDefault="005E17A8"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13425373" w14:textId="77777777" w:rsidR="005E17A8" w:rsidRPr="00D059D9" w:rsidRDefault="005E17A8"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7288114E" w14:textId="77777777" w:rsidR="005E17A8" w:rsidRPr="00D059D9" w:rsidRDefault="005E17A8"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690CD5D2" w14:textId="77777777" w:rsidR="005E17A8" w:rsidRPr="00D059D9" w:rsidRDefault="005E17A8"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2C73B620" w14:textId="77777777" w:rsidR="005E17A8" w:rsidRPr="00D059D9" w:rsidRDefault="005E17A8"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6E1EC57C" w14:textId="77777777" w:rsidR="005E17A8" w:rsidRPr="00D059D9" w:rsidRDefault="005E17A8" w:rsidP="0041298C">
            <w:pPr>
              <w:widowControl w:val="0"/>
              <w:pBdr>
                <w:top w:val="nil"/>
                <w:left w:val="nil"/>
                <w:bottom w:val="nil"/>
                <w:right w:val="nil"/>
                <w:between w:val="nil"/>
              </w:pBdr>
              <w:spacing w:line="240" w:lineRule="auto"/>
              <w:rPr>
                <w:rFonts w:ascii="Times New Roman" w:hAnsi="Times New Roman" w:cs="Times New Roman"/>
                <w:sz w:val="24"/>
                <w:szCs w:val="24"/>
              </w:rPr>
            </w:pPr>
          </w:p>
        </w:tc>
      </w:tr>
    </w:tbl>
    <w:p w14:paraId="15BEBB26" w14:textId="511E70FA" w:rsidR="001A36EC" w:rsidRPr="00D059D9" w:rsidRDefault="001A36EC">
      <w:pPr>
        <w:rPr>
          <w:rFonts w:ascii="Times New Roman" w:hAnsi="Times New Roman" w:cs="Times New Roman"/>
          <w:sz w:val="24"/>
          <w:szCs w:val="24"/>
        </w:rPr>
      </w:pPr>
    </w:p>
    <w:p w14:paraId="17E10E4D" w14:textId="2FEE4D88" w:rsidR="001A36EC" w:rsidRPr="00D059D9" w:rsidRDefault="001A36EC">
      <w:pPr>
        <w:rPr>
          <w:rFonts w:ascii="Times New Roman" w:hAnsi="Times New Roman" w:cs="Times New Roman"/>
          <w:sz w:val="24"/>
          <w:szCs w:val="24"/>
        </w:rPr>
      </w:pPr>
    </w:p>
    <w:p w14:paraId="64211EAA" w14:textId="65A24BCD" w:rsidR="001A36EC" w:rsidRPr="00D059D9" w:rsidRDefault="001A36EC">
      <w:pPr>
        <w:rPr>
          <w:rFonts w:ascii="Times New Roman" w:hAnsi="Times New Roman" w:cs="Times New Roman"/>
          <w:sz w:val="24"/>
          <w:szCs w:val="24"/>
        </w:rPr>
      </w:pPr>
    </w:p>
    <w:p w14:paraId="1E42F4D4" w14:textId="09B73E70" w:rsidR="001A36EC" w:rsidRPr="00D059D9" w:rsidRDefault="001A36EC">
      <w:pPr>
        <w:rPr>
          <w:rFonts w:ascii="Times New Roman" w:hAnsi="Times New Roman" w:cs="Times New Roman"/>
          <w:sz w:val="24"/>
          <w:szCs w:val="24"/>
        </w:rPr>
      </w:pPr>
    </w:p>
    <w:p w14:paraId="55E304DC" w14:textId="013E5247" w:rsidR="001A36EC" w:rsidRPr="00D059D9" w:rsidRDefault="001A36EC">
      <w:pPr>
        <w:rPr>
          <w:rFonts w:ascii="Times New Roman" w:hAnsi="Times New Roman" w:cs="Times New Roman"/>
          <w:sz w:val="24"/>
          <w:szCs w:val="24"/>
        </w:rPr>
      </w:pPr>
    </w:p>
    <w:p w14:paraId="4EE725EA" w14:textId="14A65DB9" w:rsidR="001A36EC" w:rsidRPr="00D059D9" w:rsidRDefault="001A36EC">
      <w:pPr>
        <w:rPr>
          <w:rFonts w:ascii="Times New Roman" w:hAnsi="Times New Roman" w:cs="Times New Roman"/>
          <w:sz w:val="24"/>
          <w:szCs w:val="24"/>
        </w:rPr>
      </w:pPr>
    </w:p>
    <w:p w14:paraId="4D664DBC" w14:textId="68C102BB" w:rsidR="001A36EC" w:rsidRPr="00D059D9" w:rsidRDefault="001A36EC">
      <w:pPr>
        <w:rPr>
          <w:rFonts w:ascii="Times New Roman" w:hAnsi="Times New Roman" w:cs="Times New Roman"/>
          <w:sz w:val="24"/>
          <w:szCs w:val="24"/>
        </w:rPr>
      </w:pPr>
    </w:p>
    <w:p w14:paraId="4F92AD2E" w14:textId="490A911B" w:rsidR="001A36EC" w:rsidRPr="00D059D9" w:rsidRDefault="001A36EC">
      <w:pPr>
        <w:rPr>
          <w:rFonts w:ascii="Times New Roman" w:hAnsi="Times New Roman" w:cs="Times New Roman"/>
          <w:sz w:val="24"/>
          <w:szCs w:val="24"/>
        </w:rPr>
      </w:pPr>
    </w:p>
    <w:p w14:paraId="356D9904" w14:textId="67932577" w:rsidR="001A36EC" w:rsidRDefault="001A36EC">
      <w:pPr>
        <w:rPr>
          <w:rFonts w:ascii="Times New Roman" w:hAnsi="Times New Roman" w:cs="Times New Roman"/>
          <w:sz w:val="24"/>
          <w:szCs w:val="24"/>
        </w:rPr>
      </w:pPr>
    </w:p>
    <w:p w14:paraId="13113607" w14:textId="16525E52" w:rsidR="00B66D35" w:rsidRDefault="00B66D35">
      <w:pPr>
        <w:rPr>
          <w:rFonts w:ascii="Times New Roman" w:hAnsi="Times New Roman" w:cs="Times New Roman"/>
          <w:sz w:val="24"/>
          <w:szCs w:val="24"/>
        </w:rPr>
      </w:pPr>
    </w:p>
    <w:p w14:paraId="70F936F8" w14:textId="23BEB75D" w:rsidR="00B66D35" w:rsidRDefault="00B66D35">
      <w:pPr>
        <w:rPr>
          <w:rFonts w:ascii="Times New Roman" w:hAnsi="Times New Roman" w:cs="Times New Roman"/>
          <w:sz w:val="24"/>
          <w:szCs w:val="24"/>
        </w:rPr>
      </w:pPr>
    </w:p>
    <w:p w14:paraId="668D3A95" w14:textId="530D5120" w:rsidR="00B66D35" w:rsidRDefault="00B66D35">
      <w:pPr>
        <w:rPr>
          <w:rFonts w:ascii="Times New Roman" w:hAnsi="Times New Roman" w:cs="Times New Roman"/>
          <w:sz w:val="24"/>
          <w:szCs w:val="24"/>
        </w:rPr>
      </w:pPr>
    </w:p>
    <w:p w14:paraId="40EE2126" w14:textId="0A7A978F" w:rsidR="00B66D35" w:rsidRDefault="00B66D35">
      <w:pPr>
        <w:rPr>
          <w:rFonts w:ascii="Times New Roman" w:hAnsi="Times New Roman" w:cs="Times New Roman"/>
          <w:sz w:val="24"/>
          <w:szCs w:val="24"/>
        </w:rPr>
      </w:pPr>
    </w:p>
    <w:p w14:paraId="1C14F9E1" w14:textId="6BC2F7AA" w:rsidR="00B66D35" w:rsidRDefault="00B66D35">
      <w:pPr>
        <w:rPr>
          <w:rFonts w:ascii="Times New Roman" w:hAnsi="Times New Roman" w:cs="Times New Roman"/>
          <w:sz w:val="24"/>
          <w:szCs w:val="24"/>
        </w:rPr>
      </w:pPr>
    </w:p>
    <w:p w14:paraId="31A4272D" w14:textId="77777777" w:rsidR="00B66D35" w:rsidRPr="00D059D9" w:rsidRDefault="00B66D35">
      <w:pPr>
        <w:rPr>
          <w:rFonts w:ascii="Times New Roman" w:hAnsi="Times New Roman" w:cs="Times New Roman"/>
          <w:sz w:val="24"/>
          <w:szCs w:val="24"/>
        </w:rPr>
      </w:pPr>
    </w:p>
    <w:p w14:paraId="735C67EA" w14:textId="3B0B6A14" w:rsidR="001A36EC" w:rsidRPr="00D059D9" w:rsidRDefault="001A36EC">
      <w:pPr>
        <w:rPr>
          <w:rFonts w:ascii="Times New Roman" w:hAnsi="Times New Roman" w:cs="Times New Roman"/>
          <w:sz w:val="24"/>
          <w:szCs w:val="24"/>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33"/>
        <w:gridCol w:w="2005"/>
        <w:gridCol w:w="284"/>
        <w:gridCol w:w="6525"/>
      </w:tblGrid>
      <w:tr w:rsidR="00EC0FD0" w:rsidRPr="00D059D9" w14:paraId="496B4685" w14:textId="77777777" w:rsidTr="0041298C">
        <w:tc>
          <w:tcPr>
            <w:tcW w:w="933" w:type="dxa"/>
            <w:tcBorders>
              <w:top w:val="nil"/>
              <w:left w:val="nil"/>
              <w:bottom w:val="nil"/>
              <w:right w:val="nil"/>
            </w:tcBorders>
            <w:shd w:val="clear" w:color="auto" w:fill="auto"/>
            <w:tcMar>
              <w:top w:w="100" w:type="dxa"/>
              <w:left w:w="100" w:type="dxa"/>
              <w:bottom w:w="100" w:type="dxa"/>
              <w:right w:w="100" w:type="dxa"/>
            </w:tcMar>
          </w:tcPr>
          <w:p w14:paraId="0048EABE" w14:textId="263B23AE" w:rsidR="00EC0FD0" w:rsidRPr="00D059D9" w:rsidRDefault="00EC0FD0" w:rsidP="0041298C">
            <w:pPr>
              <w:widowControl w:val="0"/>
              <w:pBdr>
                <w:top w:val="nil"/>
                <w:left w:val="nil"/>
                <w:bottom w:val="nil"/>
                <w:right w:val="nil"/>
                <w:between w:val="nil"/>
              </w:pBdr>
              <w:spacing w:line="240" w:lineRule="auto"/>
              <w:rPr>
                <w:rFonts w:ascii="Times New Roman" w:hAnsi="Times New Roman" w:cs="Times New Roman"/>
                <w:b/>
                <w:sz w:val="24"/>
                <w:szCs w:val="24"/>
              </w:rPr>
            </w:pPr>
            <w:r w:rsidRPr="00D059D9">
              <w:rPr>
                <w:rFonts w:ascii="Times New Roman" w:hAnsi="Times New Roman" w:cs="Times New Roman"/>
                <w:b/>
                <w:sz w:val="24"/>
                <w:szCs w:val="24"/>
              </w:rPr>
              <w:lastRenderedPageBreak/>
              <w:t>B.1.5.</w:t>
            </w:r>
          </w:p>
        </w:tc>
        <w:tc>
          <w:tcPr>
            <w:tcW w:w="8814" w:type="dxa"/>
            <w:gridSpan w:val="3"/>
            <w:tcBorders>
              <w:top w:val="nil"/>
              <w:left w:val="nil"/>
              <w:bottom w:val="nil"/>
              <w:right w:val="nil"/>
            </w:tcBorders>
            <w:shd w:val="clear" w:color="auto" w:fill="auto"/>
            <w:tcMar>
              <w:top w:w="100" w:type="dxa"/>
              <w:left w:w="100" w:type="dxa"/>
              <w:bottom w:w="100" w:type="dxa"/>
              <w:right w:w="100" w:type="dxa"/>
            </w:tcMar>
          </w:tcPr>
          <w:p w14:paraId="3F0BF964" w14:textId="250C08E1" w:rsidR="00EC0FD0" w:rsidRPr="00D059D9" w:rsidRDefault="00EC0FD0" w:rsidP="0041298C">
            <w:pPr>
              <w:widowControl w:val="0"/>
              <w:pBdr>
                <w:top w:val="nil"/>
                <w:left w:val="nil"/>
                <w:bottom w:val="nil"/>
                <w:right w:val="nil"/>
                <w:between w:val="nil"/>
              </w:pBdr>
              <w:spacing w:line="240" w:lineRule="auto"/>
              <w:rPr>
                <w:rFonts w:ascii="Times New Roman" w:hAnsi="Times New Roman" w:cs="Times New Roman"/>
                <w:b/>
                <w:sz w:val="24"/>
                <w:szCs w:val="24"/>
              </w:rPr>
            </w:pPr>
            <w:r w:rsidRPr="00D059D9">
              <w:rPr>
                <w:rFonts w:ascii="Times New Roman" w:hAnsi="Times New Roman" w:cs="Times New Roman"/>
                <w:b/>
                <w:sz w:val="24"/>
                <w:szCs w:val="24"/>
              </w:rPr>
              <w:t>Programların izlenmesi ve güncellenmesi</w:t>
            </w:r>
          </w:p>
        </w:tc>
      </w:tr>
      <w:tr w:rsidR="00EC0FD0" w:rsidRPr="00D059D9" w14:paraId="1A59EB9E" w14:textId="77777777" w:rsidTr="0041298C">
        <w:trPr>
          <w:trHeight w:val="191"/>
        </w:trPr>
        <w:tc>
          <w:tcPr>
            <w:tcW w:w="933" w:type="dxa"/>
            <w:tcBorders>
              <w:top w:val="nil"/>
              <w:left w:val="nil"/>
              <w:bottom w:val="nil"/>
              <w:right w:val="nil"/>
            </w:tcBorders>
            <w:shd w:val="clear" w:color="auto" w:fill="auto"/>
            <w:tcMar>
              <w:top w:w="100" w:type="dxa"/>
              <w:left w:w="100" w:type="dxa"/>
              <w:bottom w:w="100" w:type="dxa"/>
              <w:right w:w="100" w:type="dxa"/>
            </w:tcMar>
          </w:tcPr>
          <w:p w14:paraId="337D4A50" w14:textId="77777777" w:rsidR="00EC0FD0" w:rsidRPr="00D059D9" w:rsidRDefault="00EC0FD0" w:rsidP="0041298C">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005" w:type="dxa"/>
            <w:tcBorders>
              <w:top w:val="nil"/>
              <w:left w:val="nil"/>
              <w:bottom w:val="nil"/>
              <w:right w:val="nil"/>
            </w:tcBorders>
            <w:shd w:val="clear" w:color="auto" w:fill="auto"/>
            <w:tcMar>
              <w:top w:w="100" w:type="dxa"/>
              <w:left w:w="100" w:type="dxa"/>
              <w:bottom w:w="100" w:type="dxa"/>
              <w:right w:w="100" w:type="dxa"/>
            </w:tcMar>
          </w:tcPr>
          <w:p w14:paraId="6898AB6A" w14:textId="77777777" w:rsidR="00EC0FD0" w:rsidRPr="00D059D9" w:rsidRDefault="00EC0FD0" w:rsidP="0041298C">
            <w:pPr>
              <w:widowControl w:val="0"/>
              <w:pBdr>
                <w:top w:val="nil"/>
                <w:left w:val="nil"/>
                <w:bottom w:val="nil"/>
                <w:right w:val="nil"/>
                <w:between w:val="nil"/>
              </w:pBdr>
              <w:spacing w:line="240" w:lineRule="auto"/>
              <w:rPr>
                <w:rFonts w:ascii="Times New Roman" w:hAnsi="Times New Roman" w:cs="Times New Roman"/>
                <w:i/>
                <w:iCs/>
                <w:sz w:val="24"/>
                <w:szCs w:val="24"/>
              </w:rPr>
            </w:pPr>
            <w:r w:rsidRPr="00D059D9">
              <w:rPr>
                <w:rFonts w:ascii="Times New Roman" w:hAnsi="Times New Roman" w:cs="Times New Roman"/>
                <w:i/>
                <w:iCs/>
                <w:sz w:val="24"/>
                <w:szCs w:val="24"/>
              </w:rPr>
              <w:t>Olgunluk Düzeyi</w:t>
            </w:r>
          </w:p>
        </w:tc>
        <w:tc>
          <w:tcPr>
            <w:tcW w:w="284" w:type="dxa"/>
            <w:tcBorders>
              <w:top w:val="nil"/>
              <w:left w:val="nil"/>
              <w:bottom w:val="nil"/>
              <w:right w:val="nil"/>
            </w:tcBorders>
            <w:shd w:val="clear" w:color="auto" w:fill="auto"/>
          </w:tcPr>
          <w:p w14:paraId="43F4DEDE" w14:textId="77777777" w:rsidR="00EC0FD0" w:rsidRPr="00D059D9" w:rsidRDefault="00EC0FD0" w:rsidP="0041298C">
            <w:pPr>
              <w:widowControl w:val="0"/>
              <w:pBdr>
                <w:top w:val="nil"/>
                <w:left w:val="nil"/>
                <w:bottom w:val="nil"/>
                <w:right w:val="nil"/>
                <w:between w:val="nil"/>
              </w:pBdr>
              <w:spacing w:line="240" w:lineRule="auto"/>
              <w:rPr>
                <w:rFonts w:ascii="Times New Roman" w:hAnsi="Times New Roman" w:cs="Times New Roman"/>
                <w:i/>
                <w:iCs/>
                <w:sz w:val="24"/>
                <w:szCs w:val="24"/>
              </w:rPr>
            </w:pPr>
            <w:r w:rsidRPr="00D059D9">
              <w:rPr>
                <w:rFonts w:ascii="Times New Roman" w:hAnsi="Times New Roman" w:cs="Times New Roman"/>
                <w:i/>
                <w:iCs/>
                <w:sz w:val="24"/>
                <w:szCs w:val="24"/>
              </w:rPr>
              <w:t>:</w:t>
            </w:r>
          </w:p>
        </w:tc>
        <w:tc>
          <w:tcPr>
            <w:tcW w:w="6525" w:type="dxa"/>
            <w:tcBorders>
              <w:top w:val="nil"/>
              <w:left w:val="nil"/>
              <w:bottom w:val="nil"/>
              <w:right w:val="nil"/>
            </w:tcBorders>
            <w:shd w:val="clear" w:color="auto" w:fill="F0E22C"/>
          </w:tcPr>
          <w:p w14:paraId="2416D0ED" w14:textId="3A10220D" w:rsidR="00EC0FD0" w:rsidRPr="00D059D9" w:rsidRDefault="00411E57" w:rsidP="0041298C">
            <w:pPr>
              <w:widowControl w:val="0"/>
              <w:pBdr>
                <w:top w:val="nil"/>
                <w:left w:val="nil"/>
                <w:bottom w:val="nil"/>
                <w:right w:val="nil"/>
                <w:between w:val="nil"/>
              </w:pBdr>
              <w:spacing w:line="240" w:lineRule="auto"/>
              <w:rPr>
                <w:rFonts w:ascii="Times New Roman" w:hAnsi="Times New Roman" w:cs="Times New Roman"/>
                <w:i/>
                <w:sz w:val="24"/>
                <w:szCs w:val="24"/>
              </w:rPr>
            </w:pPr>
            <w:sdt>
              <w:sdtPr>
                <w:rPr>
                  <w:rFonts w:ascii="Times New Roman" w:hAnsi="Times New Roman" w:cs="Times New Roman"/>
                  <w:i/>
                  <w:sz w:val="24"/>
                  <w:szCs w:val="24"/>
                </w:rPr>
                <w:alias w:val="OD"/>
                <w:tag w:val="OD"/>
                <w:id w:val="1392856105"/>
                <w:placeholder>
                  <w:docPart w:val="F6EC207363B74165A516D4B7BA8C6AF8"/>
                </w:placeholder>
                <w:showingPlcHdr/>
                <w:dropDownList>
                  <w:listItem w:value="Bir öğe seçin."/>
                  <w:listItem w:displayText="1: Program çıktılarının izlenmesine ve güncellenmesine ilişkin mekanizma bulunmamaktadır." w:value="1"/>
                  <w:listItem w:displayText="2: Program çıktılarının izlenmesine ve güncellenmesine ilişkin periyot, ilke, kural ve göstergeler oluşturulmuştur." w:value="2"/>
                  <w:listItem w:displayText="3: Programların genelinde program çıktılarının izlenmesine ve güncellenmesine ilişkin mekanizmalar işletilmektedir." w:value="3"/>
                  <w:listItem w:displayText="4: Program çıktıları bu mekanizmalar ile izlenmekte ve ilgili paydaşların görüşleri de alınarak güncellenmektedir." w:value="4"/>
                  <w:listItem w:displayText="5: İçselleştirilmiş, sistematik, sürdürülebilir ve örnek gösterilebilir uygulamalar bulunmaktadır." w:value="5"/>
                </w:dropDownList>
              </w:sdtPr>
              <w:sdtEndPr/>
              <w:sdtContent>
                <w:r w:rsidR="00EC0FD0" w:rsidRPr="00D059D9">
                  <w:rPr>
                    <w:rStyle w:val="YerTutucuMetni"/>
                    <w:rFonts w:ascii="Times New Roman" w:hAnsi="Times New Roman" w:cs="Times New Roman"/>
                    <w:i/>
                    <w:sz w:val="24"/>
                    <w:szCs w:val="24"/>
                  </w:rPr>
                  <w:t>Bir öğe seçin.</w:t>
                </w:r>
              </w:sdtContent>
            </w:sdt>
          </w:p>
        </w:tc>
      </w:tr>
      <w:tr w:rsidR="00EC0FD0" w:rsidRPr="00D059D9" w14:paraId="3B010B32" w14:textId="77777777" w:rsidTr="00B66D35">
        <w:trPr>
          <w:trHeight w:val="5197"/>
        </w:trPr>
        <w:tc>
          <w:tcPr>
            <w:tcW w:w="9747" w:type="dxa"/>
            <w:gridSpan w:val="4"/>
            <w:tcBorders>
              <w:top w:val="nil"/>
              <w:left w:val="nil"/>
              <w:bottom w:val="dotDash" w:sz="4" w:space="0" w:color="auto"/>
              <w:right w:val="nil"/>
            </w:tcBorders>
            <w:shd w:val="clear" w:color="auto" w:fill="auto"/>
            <w:tcMar>
              <w:top w:w="100" w:type="dxa"/>
              <w:left w:w="100" w:type="dxa"/>
              <w:bottom w:w="100" w:type="dxa"/>
              <w:right w:w="100" w:type="dxa"/>
            </w:tcMar>
          </w:tcPr>
          <w:p w14:paraId="06B0C5DF" w14:textId="77777777" w:rsidR="00EC0FD0" w:rsidRPr="00D059D9" w:rsidRDefault="00EC0FD0" w:rsidP="0041298C">
            <w:pPr>
              <w:widowControl w:val="0"/>
              <w:jc w:val="both"/>
              <w:rPr>
                <w:rFonts w:ascii="Times New Roman" w:hAnsi="Times New Roman" w:cs="Times New Roman"/>
                <w:i/>
                <w:iCs/>
                <w:color w:val="B7B7B7"/>
                <w:sz w:val="24"/>
                <w:szCs w:val="24"/>
                <w:u w:val="single"/>
              </w:rPr>
            </w:pPr>
          </w:p>
          <w:p w14:paraId="46A3BBB3" w14:textId="77777777" w:rsidR="00EC0FD0" w:rsidRPr="00D059D9" w:rsidRDefault="00EC0FD0" w:rsidP="0041298C">
            <w:pPr>
              <w:widowControl w:val="0"/>
              <w:jc w:val="both"/>
              <w:rPr>
                <w:rFonts w:ascii="Times New Roman" w:hAnsi="Times New Roman" w:cs="Times New Roman"/>
                <w:i/>
                <w:iCs/>
                <w:color w:val="B7B7B7"/>
                <w:sz w:val="24"/>
                <w:szCs w:val="24"/>
                <w:u w:val="single"/>
              </w:rPr>
            </w:pPr>
            <w:r w:rsidRPr="00D059D9">
              <w:rPr>
                <w:rFonts w:ascii="Times New Roman" w:hAnsi="Times New Roman" w:cs="Times New Roman"/>
                <w:i/>
                <w:iCs/>
                <w:color w:val="B7B7B7"/>
                <w:sz w:val="24"/>
                <w:szCs w:val="24"/>
                <w:u w:val="single"/>
              </w:rPr>
              <w:t>İYTE Kalite Yönetim Rehberi’nden</w:t>
            </w:r>
          </w:p>
          <w:p w14:paraId="1264AB01" w14:textId="2A45BAF5" w:rsidR="00EC0FD0" w:rsidRPr="00D059D9" w:rsidRDefault="00EC0FD0" w:rsidP="0041298C">
            <w:pPr>
              <w:widowControl w:val="0"/>
              <w:spacing w:before="240" w:after="240"/>
              <w:jc w:val="both"/>
              <w:rPr>
                <w:rFonts w:ascii="Times New Roman" w:hAnsi="Times New Roman" w:cs="Times New Roman"/>
                <w:color w:val="B7B7B7"/>
                <w:sz w:val="24"/>
                <w:szCs w:val="24"/>
              </w:rPr>
            </w:pPr>
            <w:r w:rsidRPr="00D059D9">
              <w:rPr>
                <w:rFonts w:ascii="Times New Roman" w:hAnsi="Times New Roman" w:cs="Times New Roman"/>
                <w:color w:val="B7B7B7"/>
                <w:sz w:val="24"/>
                <w:szCs w:val="24"/>
              </w:rPr>
              <w:t>Enstitüde programlar, öğretim elemanlarının gözlemleri/değerlendirmeleri, öğrenci ve mezun geri bildirimleri, kurullarda yapılan görüşmeler, dış paydaş görüşleri ve akredite programlarda öz değerlendirme raporları aracılığıyla izlenir ve güncellenir. Program izlemesi kapsamında, program çıktılarının gerçekleştirilip gerçekleştirilmediği, program amaçlarına ulaşılıp ulaşılmadığı, öğrenci başarı oranları, öğrenci memnuniyet ölçümleri vb. konular ele alınır. Farklı seviyelerde yapılan toplantılarda akademik birimin/bölümün öğrenme ortam ve kaynakları, ders dağılımları vb. konularda değerlendirmeler yapılır. Akredite programlarda, akreditasyon kuruluşunun geri bildirimleri doğrultusunda programların standartlara uygun hale gelmesini sağlamak için gerekli düzenlemeler yapılır. Yabancı Diller Yüksekokulunda, öğretim değerlendirmeleri ve öğretim elemanlarıyla yapılan toplantılarla ders içerikleri iyileştiril ve odak grup toplantılarıyla programlar güncellenir. Program izleme ve değerlendirme sonuçlarına (veya YÖK’ün yeni düzenlemelerine) göre yapılması gereken iyileştirmeler/düzenlemeler, akademik birimlerin önerisi üzerine Öğrenci İşleri Daire Başkanlığı koordinesinde Senato onayıyla gerçekleştirilir.</w:t>
            </w:r>
          </w:p>
        </w:tc>
      </w:tr>
      <w:tr w:rsidR="00EC0FD0" w:rsidRPr="00D059D9" w14:paraId="17A96C87" w14:textId="77777777" w:rsidTr="0041298C">
        <w:trPr>
          <w:trHeight w:val="420"/>
        </w:trPr>
        <w:tc>
          <w:tcPr>
            <w:tcW w:w="9747" w:type="dxa"/>
            <w:gridSpan w:val="4"/>
            <w:tcBorders>
              <w:top w:val="dotDash" w:sz="4" w:space="0" w:color="auto"/>
              <w:left w:val="dotDash" w:sz="4" w:space="0" w:color="auto"/>
              <w:bottom w:val="dotDash" w:sz="4" w:space="0" w:color="auto"/>
              <w:right w:val="dotDash" w:sz="4" w:space="0" w:color="auto"/>
            </w:tcBorders>
            <w:shd w:val="clear" w:color="auto" w:fill="auto"/>
            <w:tcMar>
              <w:top w:w="100" w:type="dxa"/>
              <w:left w:w="100" w:type="dxa"/>
              <w:bottom w:w="100" w:type="dxa"/>
              <w:right w:w="100" w:type="dxa"/>
            </w:tcMar>
          </w:tcPr>
          <w:p w14:paraId="32176218" w14:textId="5CEA0141" w:rsidR="00EC0FD0" w:rsidRPr="00B66D35" w:rsidRDefault="004D5BA9" w:rsidP="0041298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u w:val="single"/>
              </w:rPr>
            </w:pPr>
            <w:proofErr w:type="gramStart"/>
            <w:r w:rsidRPr="004D5BA9">
              <w:rPr>
                <w:rFonts w:ascii="Times New Roman" w:hAnsi="Times New Roman" w:cs="Times New Roman"/>
                <w:color w:val="000000" w:themeColor="text1"/>
                <w:sz w:val="24"/>
                <w:szCs w:val="24"/>
                <w:highlight w:val="yellow"/>
                <w:u w:val="single"/>
              </w:rPr>
              <w:t>........</w:t>
            </w:r>
            <w:proofErr w:type="gramEnd"/>
            <w:r w:rsidRPr="00B66D35">
              <w:rPr>
                <w:rFonts w:ascii="Times New Roman" w:hAnsi="Times New Roman" w:cs="Times New Roman"/>
                <w:color w:val="000000" w:themeColor="text1"/>
                <w:sz w:val="24"/>
                <w:szCs w:val="24"/>
                <w:u w:val="single"/>
              </w:rPr>
              <w:t xml:space="preserve"> </w:t>
            </w:r>
            <w:r w:rsidR="00EC0FD0" w:rsidRPr="00B66D35">
              <w:rPr>
                <w:rFonts w:ascii="Times New Roman" w:hAnsi="Times New Roman" w:cs="Times New Roman"/>
                <w:color w:val="000000" w:themeColor="text1"/>
                <w:sz w:val="24"/>
                <w:szCs w:val="24"/>
                <w:u w:val="single"/>
              </w:rPr>
              <w:t>Yılı Faaliyetleri, Uygulamaları ve İyileştirmeleri</w:t>
            </w:r>
          </w:p>
          <w:p w14:paraId="461AFFE5" w14:textId="77777777" w:rsidR="00EC0FD0" w:rsidRPr="00D059D9" w:rsidRDefault="00EC0FD0"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14D7D17B" w14:textId="77777777" w:rsidR="00EC0FD0" w:rsidRPr="00D059D9" w:rsidRDefault="00EC0FD0"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368C14A1" w14:textId="77777777" w:rsidR="00EC0FD0" w:rsidRPr="00D059D9" w:rsidRDefault="00EC0FD0"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37004020" w14:textId="77777777" w:rsidR="00EC0FD0" w:rsidRPr="00D059D9" w:rsidRDefault="00EC0FD0"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1FA8EB16" w14:textId="77777777" w:rsidR="00EC0FD0" w:rsidRPr="00D059D9" w:rsidRDefault="00EC0FD0"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2E4F6E34" w14:textId="77777777" w:rsidR="00EC0FD0" w:rsidRPr="00D059D9" w:rsidRDefault="00EC0FD0"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3843981C" w14:textId="77777777" w:rsidR="00EC0FD0" w:rsidRPr="00D059D9" w:rsidRDefault="00EC0FD0"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142F2E23" w14:textId="77777777" w:rsidR="00EC0FD0" w:rsidRPr="00D059D9" w:rsidRDefault="00EC0FD0"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71099E86" w14:textId="77777777" w:rsidR="00EC0FD0" w:rsidRPr="00D059D9" w:rsidRDefault="00EC0FD0"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19136229" w14:textId="77777777" w:rsidR="00EC0FD0" w:rsidRPr="00D059D9" w:rsidRDefault="00EC0FD0" w:rsidP="0041298C">
            <w:pPr>
              <w:widowControl w:val="0"/>
              <w:pBdr>
                <w:top w:val="nil"/>
                <w:left w:val="nil"/>
                <w:bottom w:val="nil"/>
                <w:right w:val="nil"/>
                <w:between w:val="nil"/>
              </w:pBdr>
              <w:spacing w:line="240" w:lineRule="auto"/>
              <w:rPr>
                <w:rFonts w:ascii="Times New Roman" w:hAnsi="Times New Roman" w:cs="Times New Roman"/>
                <w:sz w:val="24"/>
                <w:szCs w:val="24"/>
              </w:rPr>
            </w:pPr>
          </w:p>
        </w:tc>
      </w:tr>
    </w:tbl>
    <w:p w14:paraId="2849B79B" w14:textId="2F15717A" w:rsidR="001A36EC" w:rsidRPr="00D059D9" w:rsidRDefault="001A36EC">
      <w:pPr>
        <w:rPr>
          <w:rFonts w:ascii="Times New Roman" w:hAnsi="Times New Roman" w:cs="Times New Roman"/>
          <w:sz w:val="24"/>
          <w:szCs w:val="24"/>
        </w:rPr>
      </w:pPr>
    </w:p>
    <w:p w14:paraId="64AF29B0" w14:textId="2EDF3302" w:rsidR="001A36EC" w:rsidRPr="00D059D9" w:rsidRDefault="001A36EC">
      <w:pPr>
        <w:rPr>
          <w:rFonts w:ascii="Times New Roman" w:hAnsi="Times New Roman" w:cs="Times New Roman"/>
          <w:sz w:val="24"/>
          <w:szCs w:val="24"/>
        </w:rPr>
      </w:pPr>
    </w:p>
    <w:p w14:paraId="43B4A70C" w14:textId="0479509A" w:rsidR="001A36EC" w:rsidRPr="00D059D9" w:rsidRDefault="001A36EC">
      <w:pPr>
        <w:rPr>
          <w:rFonts w:ascii="Times New Roman" w:hAnsi="Times New Roman" w:cs="Times New Roman"/>
          <w:sz w:val="24"/>
          <w:szCs w:val="24"/>
        </w:rPr>
      </w:pPr>
    </w:p>
    <w:p w14:paraId="3D15E43C" w14:textId="0BE1A5CC" w:rsidR="001A36EC" w:rsidRPr="00D059D9" w:rsidRDefault="001A36EC">
      <w:pPr>
        <w:rPr>
          <w:rFonts w:ascii="Times New Roman" w:hAnsi="Times New Roman" w:cs="Times New Roman"/>
          <w:sz w:val="24"/>
          <w:szCs w:val="24"/>
        </w:rPr>
      </w:pPr>
    </w:p>
    <w:p w14:paraId="6AA227F9" w14:textId="69E46361" w:rsidR="001A36EC" w:rsidRPr="00D059D9" w:rsidRDefault="001A36EC">
      <w:pPr>
        <w:rPr>
          <w:rFonts w:ascii="Times New Roman" w:hAnsi="Times New Roman" w:cs="Times New Roman"/>
          <w:sz w:val="24"/>
          <w:szCs w:val="24"/>
        </w:rPr>
      </w:pPr>
    </w:p>
    <w:p w14:paraId="79C57DF7" w14:textId="287E64FE" w:rsidR="001A36EC" w:rsidRPr="00D059D9" w:rsidRDefault="001A36EC">
      <w:pPr>
        <w:rPr>
          <w:rFonts w:ascii="Times New Roman" w:hAnsi="Times New Roman" w:cs="Times New Roman"/>
          <w:sz w:val="24"/>
          <w:szCs w:val="24"/>
        </w:rPr>
      </w:pPr>
    </w:p>
    <w:p w14:paraId="13F52C48" w14:textId="3FB08EFD" w:rsidR="001A36EC" w:rsidRPr="00D059D9" w:rsidRDefault="001A36EC">
      <w:pPr>
        <w:rPr>
          <w:rFonts w:ascii="Times New Roman" w:hAnsi="Times New Roman" w:cs="Times New Roman"/>
          <w:sz w:val="24"/>
          <w:szCs w:val="24"/>
        </w:rPr>
      </w:pPr>
    </w:p>
    <w:p w14:paraId="736A48AA" w14:textId="4F7289E8" w:rsidR="001A36EC" w:rsidRPr="00D059D9" w:rsidRDefault="001A36EC">
      <w:pPr>
        <w:rPr>
          <w:rFonts w:ascii="Times New Roman" w:hAnsi="Times New Roman" w:cs="Times New Roman"/>
          <w:sz w:val="24"/>
          <w:szCs w:val="24"/>
        </w:rPr>
      </w:pPr>
    </w:p>
    <w:p w14:paraId="782175B3" w14:textId="1C33270A" w:rsidR="001A36EC" w:rsidRDefault="001A36EC">
      <w:pPr>
        <w:rPr>
          <w:rFonts w:ascii="Times New Roman" w:hAnsi="Times New Roman" w:cs="Times New Roman"/>
          <w:sz w:val="24"/>
          <w:szCs w:val="24"/>
        </w:rPr>
      </w:pPr>
    </w:p>
    <w:p w14:paraId="716D7D20" w14:textId="1066344E" w:rsidR="00B66D35" w:rsidRDefault="00B66D35">
      <w:pPr>
        <w:rPr>
          <w:rFonts w:ascii="Times New Roman" w:hAnsi="Times New Roman" w:cs="Times New Roman"/>
          <w:sz w:val="24"/>
          <w:szCs w:val="24"/>
        </w:rPr>
      </w:pPr>
    </w:p>
    <w:p w14:paraId="3BF15B98" w14:textId="3553A618" w:rsidR="00B66D35" w:rsidRDefault="00B66D35">
      <w:pPr>
        <w:rPr>
          <w:rFonts w:ascii="Times New Roman" w:hAnsi="Times New Roman" w:cs="Times New Roman"/>
          <w:sz w:val="24"/>
          <w:szCs w:val="24"/>
        </w:rPr>
      </w:pPr>
    </w:p>
    <w:p w14:paraId="6517B252" w14:textId="77777777" w:rsidR="00B66D35" w:rsidRPr="00D059D9" w:rsidRDefault="00B66D35">
      <w:pPr>
        <w:rPr>
          <w:rFonts w:ascii="Times New Roman" w:hAnsi="Times New Roman" w:cs="Times New Roman"/>
          <w:sz w:val="24"/>
          <w:szCs w:val="24"/>
        </w:rPr>
      </w:pPr>
    </w:p>
    <w:p w14:paraId="3190D840" w14:textId="1CC4D53C" w:rsidR="001A36EC" w:rsidRPr="00D059D9" w:rsidRDefault="001A36EC">
      <w:pPr>
        <w:rPr>
          <w:rFonts w:ascii="Times New Roman" w:hAnsi="Times New Roman" w:cs="Times New Roman"/>
          <w:sz w:val="24"/>
          <w:szCs w:val="24"/>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33"/>
        <w:gridCol w:w="2005"/>
        <w:gridCol w:w="284"/>
        <w:gridCol w:w="6525"/>
      </w:tblGrid>
      <w:tr w:rsidR="00EC0FD0" w:rsidRPr="00D059D9" w14:paraId="2BE82F89" w14:textId="77777777" w:rsidTr="0041298C">
        <w:tc>
          <w:tcPr>
            <w:tcW w:w="933" w:type="dxa"/>
            <w:tcBorders>
              <w:top w:val="nil"/>
              <w:left w:val="nil"/>
              <w:bottom w:val="nil"/>
              <w:right w:val="nil"/>
            </w:tcBorders>
            <w:shd w:val="clear" w:color="auto" w:fill="auto"/>
            <w:tcMar>
              <w:top w:w="100" w:type="dxa"/>
              <w:left w:w="100" w:type="dxa"/>
              <w:bottom w:w="100" w:type="dxa"/>
              <w:right w:w="100" w:type="dxa"/>
            </w:tcMar>
          </w:tcPr>
          <w:p w14:paraId="6A1D51CB" w14:textId="6A3C3B82" w:rsidR="00EC0FD0" w:rsidRPr="00D059D9" w:rsidRDefault="00EC0FD0" w:rsidP="0041298C">
            <w:pPr>
              <w:widowControl w:val="0"/>
              <w:pBdr>
                <w:top w:val="nil"/>
                <w:left w:val="nil"/>
                <w:bottom w:val="nil"/>
                <w:right w:val="nil"/>
                <w:between w:val="nil"/>
              </w:pBdr>
              <w:spacing w:line="240" w:lineRule="auto"/>
              <w:rPr>
                <w:rFonts w:ascii="Times New Roman" w:hAnsi="Times New Roman" w:cs="Times New Roman"/>
                <w:b/>
                <w:sz w:val="24"/>
                <w:szCs w:val="24"/>
              </w:rPr>
            </w:pPr>
            <w:r w:rsidRPr="00D059D9">
              <w:rPr>
                <w:rFonts w:ascii="Times New Roman" w:hAnsi="Times New Roman" w:cs="Times New Roman"/>
                <w:b/>
                <w:sz w:val="24"/>
                <w:szCs w:val="24"/>
              </w:rPr>
              <w:lastRenderedPageBreak/>
              <w:t>B.1.6.</w:t>
            </w:r>
          </w:p>
        </w:tc>
        <w:tc>
          <w:tcPr>
            <w:tcW w:w="8814" w:type="dxa"/>
            <w:gridSpan w:val="3"/>
            <w:tcBorders>
              <w:top w:val="nil"/>
              <w:left w:val="nil"/>
              <w:bottom w:val="nil"/>
              <w:right w:val="nil"/>
            </w:tcBorders>
            <w:shd w:val="clear" w:color="auto" w:fill="auto"/>
            <w:tcMar>
              <w:top w:w="100" w:type="dxa"/>
              <w:left w:w="100" w:type="dxa"/>
              <w:bottom w:w="100" w:type="dxa"/>
              <w:right w:w="100" w:type="dxa"/>
            </w:tcMar>
          </w:tcPr>
          <w:p w14:paraId="0D8B166E" w14:textId="04FE479F" w:rsidR="00EC0FD0" w:rsidRPr="00D059D9" w:rsidRDefault="00EC0FD0" w:rsidP="0041298C">
            <w:pPr>
              <w:widowControl w:val="0"/>
              <w:pBdr>
                <w:top w:val="nil"/>
                <w:left w:val="nil"/>
                <w:bottom w:val="nil"/>
                <w:right w:val="nil"/>
                <w:between w:val="nil"/>
              </w:pBdr>
              <w:spacing w:line="240" w:lineRule="auto"/>
              <w:rPr>
                <w:rFonts w:ascii="Times New Roman" w:hAnsi="Times New Roman" w:cs="Times New Roman"/>
                <w:b/>
                <w:sz w:val="24"/>
                <w:szCs w:val="24"/>
              </w:rPr>
            </w:pPr>
            <w:r w:rsidRPr="00D059D9">
              <w:rPr>
                <w:rFonts w:ascii="Times New Roman" w:hAnsi="Times New Roman" w:cs="Times New Roman"/>
                <w:b/>
                <w:sz w:val="24"/>
                <w:szCs w:val="24"/>
              </w:rPr>
              <w:t>Eğitim ve öğretim süreçlerinin yönetimi</w:t>
            </w:r>
          </w:p>
        </w:tc>
      </w:tr>
      <w:tr w:rsidR="00EC0FD0" w:rsidRPr="00D059D9" w14:paraId="41FB9713" w14:textId="77777777" w:rsidTr="0041298C">
        <w:trPr>
          <w:trHeight w:val="191"/>
        </w:trPr>
        <w:tc>
          <w:tcPr>
            <w:tcW w:w="933" w:type="dxa"/>
            <w:tcBorders>
              <w:top w:val="nil"/>
              <w:left w:val="nil"/>
              <w:bottom w:val="nil"/>
              <w:right w:val="nil"/>
            </w:tcBorders>
            <w:shd w:val="clear" w:color="auto" w:fill="auto"/>
            <w:tcMar>
              <w:top w:w="100" w:type="dxa"/>
              <w:left w:w="100" w:type="dxa"/>
              <w:bottom w:w="100" w:type="dxa"/>
              <w:right w:w="100" w:type="dxa"/>
            </w:tcMar>
          </w:tcPr>
          <w:p w14:paraId="05746FBE" w14:textId="77777777" w:rsidR="00EC0FD0" w:rsidRPr="00D059D9" w:rsidRDefault="00EC0FD0" w:rsidP="0041298C">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005" w:type="dxa"/>
            <w:tcBorders>
              <w:top w:val="nil"/>
              <w:left w:val="nil"/>
              <w:bottom w:val="nil"/>
              <w:right w:val="nil"/>
            </w:tcBorders>
            <w:shd w:val="clear" w:color="auto" w:fill="auto"/>
            <w:tcMar>
              <w:top w:w="100" w:type="dxa"/>
              <w:left w:w="100" w:type="dxa"/>
              <w:bottom w:w="100" w:type="dxa"/>
              <w:right w:w="100" w:type="dxa"/>
            </w:tcMar>
          </w:tcPr>
          <w:p w14:paraId="5EEF7EC0" w14:textId="77777777" w:rsidR="00EC0FD0" w:rsidRPr="00D059D9" w:rsidRDefault="00EC0FD0" w:rsidP="0041298C">
            <w:pPr>
              <w:widowControl w:val="0"/>
              <w:pBdr>
                <w:top w:val="nil"/>
                <w:left w:val="nil"/>
                <w:bottom w:val="nil"/>
                <w:right w:val="nil"/>
                <w:between w:val="nil"/>
              </w:pBdr>
              <w:spacing w:line="240" w:lineRule="auto"/>
              <w:rPr>
                <w:rFonts w:ascii="Times New Roman" w:hAnsi="Times New Roman" w:cs="Times New Roman"/>
                <w:i/>
                <w:iCs/>
                <w:sz w:val="24"/>
                <w:szCs w:val="24"/>
              </w:rPr>
            </w:pPr>
            <w:r w:rsidRPr="00D059D9">
              <w:rPr>
                <w:rFonts w:ascii="Times New Roman" w:hAnsi="Times New Roman" w:cs="Times New Roman"/>
                <w:i/>
                <w:iCs/>
                <w:sz w:val="24"/>
                <w:szCs w:val="24"/>
              </w:rPr>
              <w:t>Olgunluk Düzeyi</w:t>
            </w:r>
          </w:p>
        </w:tc>
        <w:tc>
          <w:tcPr>
            <w:tcW w:w="284" w:type="dxa"/>
            <w:tcBorders>
              <w:top w:val="nil"/>
              <w:left w:val="nil"/>
              <w:bottom w:val="nil"/>
              <w:right w:val="nil"/>
            </w:tcBorders>
            <w:shd w:val="clear" w:color="auto" w:fill="auto"/>
          </w:tcPr>
          <w:p w14:paraId="24DE6478" w14:textId="77777777" w:rsidR="00EC0FD0" w:rsidRPr="00D059D9" w:rsidRDefault="00EC0FD0" w:rsidP="0041298C">
            <w:pPr>
              <w:widowControl w:val="0"/>
              <w:pBdr>
                <w:top w:val="nil"/>
                <w:left w:val="nil"/>
                <w:bottom w:val="nil"/>
                <w:right w:val="nil"/>
                <w:between w:val="nil"/>
              </w:pBdr>
              <w:spacing w:line="240" w:lineRule="auto"/>
              <w:rPr>
                <w:rFonts w:ascii="Times New Roman" w:hAnsi="Times New Roman" w:cs="Times New Roman"/>
                <w:i/>
                <w:iCs/>
                <w:sz w:val="24"/>
                <w:szCs w:val="24"/>
              </w:rPr>
            </w:pPr>
            <w:r w:rsidRPr="00D059D9">
              <w:rPr>
                <w:rFonts w:ascii="Times New Roman" w:hAnsi="Times New Roman" w:cs="Times New Roman"/>
                <w:i/>
                <w:iCs/>
                <w:sz w:val="24"/>
                <w:szCs w:val="24"/>
              </w:rPr>
              <w:t>:</w:t>
            </w:r>
          </w:p>
        </w:tc>
        <w:tc>
          <w:tcPr>
            <w:tcW w:w="6525" w:type="dxa"/>
            <w:tcBorders>
              <w:top w:val="nil"/>
              <w:left w:val="nil"/>
              <w:bottom w:val="nil"/>
              <w:right w:val="nil"/>
            </w:tcBorders>
            <w:shd w:val="clear" w:color="auto" w:fill="F0E22C"/>
          </w:tcPr>
          <w:p w14:paraId="02C10579" w14:textId="1302F262" w:rsidR="00EC0FD0" w:rsidRPr="00D059D9" w:rsidRDefault="00411E57" w:rsidP="0041298C">
            <w:pPr>
              <w:widowControl w:val="0"/>
              <w:pBdr>
                <w:top w:val="nil"/>
                <w:left w:val="nil"/>
                <w:bottom w:val="nil"/>
                <w:right w:val="nil"/>
                <w:between w:val="nil"/>
              </w:pBdr>
              <w:spacing w:line="240" w:lineRule="auto"/>
              <w:rPr>
                <w:rFonts w:ascii="Times New Roman" w:hAnsi="Times New Roman" w:cs="Times New Roman"/>
                <w:i/>
                <w:sz w:val="24"/>
                <w:szCs w:val="24"/>
              </w:rPr>
            </w:pPr>
            <w:sdt>
              <w:sdtPr>
                <w:rPr>
                  <w:rFonts w:ascii="Times New Roman" w:hAnsi="Times New Roman" w:cs="Times New Roman"/>
                  <w:i/>
                  <w:sz w:val="24"/>
                  <w:szCs w:val="24"/>
                </w:rPr>
                <w:alias w:val="OD"/>
                <w:tag w:val="OD"/>
                <w:id w:val="22683186"/>
                <w:placeholder>
                  <w:docPart w:val="0C559120B9124D78B9542A5F3F80CA44"/>
                </w:placeholder>
                <w:showingPlcHdr/>
                <w:dropDownList>
                  <w:listItem w:value="Bir öğe seçin."/>
                  <w:listItem w:displayText="1: Kurumda eğitim ve öğretim süreçlerini bütüncül olarak yönetmek üzere bir sistem bulunmamaktadır." w:value="1"/>
                  <w:listItem w:displayText="2: Kurumda eğitim ve öğretim süreçlerini bütüncül olarak yönetmek üzere sistem, ilke ve kurallar bulunmaktadır." w:value="2"/>
                  <w:listItem w:displayText="3: Kurumun genelinde eğitim ve öğretim süreçleri belirlenmiş ilke ve kuralara uygun yönetilmektedir." w:value="3"/>
                  <w:listItem w:displayText="4: Kurumda eğitim ve öğretim yönetim sistemine ilişkin uygulamalar izlenmekte ve izlem sonuçlarına göre iyileştirme yapılmaktadır." w:value="4"/>
                  <w:listItem w:displayText="5: İçselleştirilmiş, sistematik, sürdürülebilir ve örnek gösterilebilir uygulamalar bulunmaktadır." w:value="5"/>
                </w:dropDownList>
              </w:sdtPr>
              <w:sdtEndPr/>
              <w:sdtContent>
                <w:r w:rsidR="00EC0FD0" w:rsidRPr="00D059D9">
                  <w:rPr>
                    <w:rStyle w:val="YerTutucuMetni"/>
                    <w:rFonts w:ascii="Times New Roman" w:hAnsi="Times New Roman" w:cs="Times New Roman"/>
                    <w:i/>
                    <w:sz w:val="24"/>
                    <w:szCs w:val="24"/>
                  </w:rPr>
                  <w:t>Bir öğe seçin.</w:t>
                </w:r>
              </w:sdtContent>
            </w:sdt>
          </w:p>
        </w:tc>
      </w:tr>
      <w:tr w:rsidR="00EC0FD0" w:rsidRPr="00D059D9" w14:paraId="1BC53E0E" w14:textId="77777777" w:rsidTr="0041298C">
        <w:trPr>
          <w:trHeight w:val="6275"/>
        </w:trPr>
        <w:tc>
          <w:tcPr>
            <w:tcW w:w="9747" w:type="dxa"/>
            <w:gridSpan w:val="4"/>
            <w:tcBorders>
              <w:top w:val="nil"/>
              <w:left w:val="nil"/>
              <w:bottom w:val="dotDash" w:sz="4" w:space="0" w:color="auto"/>
              <w:right w:val="nil"/>
            </w:tcBorders>
            <w:shd w:val="clear" w:color="auto" w:fill="auto"/>
            <w:tcMar>
              <w:top w:w="100" w:type="dxa"/>
              <w:left w:w="100" w:type="dxa"/>
              <w:bottom w:w="100" w:type="dxa"/>
              <w:right w:w="100" w:type="dxa"/>
            </w:tcMar>
          </w:tcPr>
          <w:p w14:paraId="6BDF7C82" w14:textId="77777777" w:rsidR="00EC0FD0" w:rsidRPr="00D059D9" w:rsidRDefault="00EC0FD0" w:rsidP="0041298C">
            <w:pPr>
              <w:widowControl w:val="0"/>
              <w:jc w:val="both"/>
              <w:rPr>
                <w:rFonts w:ascii="Times New Roman" w:hAnsi="Times New Roman" w:cs="Times New Roman"/>
                <w:i/>
                <w:iCs/>
                <w:color w:val="B7B7B7"/>
                <w:sz w:val="24"/>
                <w:szCs w:val="24"/>
                <w:u w:val="single"/>
              </w:rPr>
            </w:pPr>
          </w:p>
          <w:p w14:paraId="77B87871" w14:textId="77777777" w:rsidR="00EC0FD0" w:rsidRPr="00D059D9" w:rsidRDefault="00EC0FD0" w:rsidP="0041298C">
            <w:pPr>
              <w:widowControl w:val="0"/>
              <w:jc w:val="both"/>
              <w:rPr>
                <w:rFonts w:ascii="Times New Roman" w:hAnsi="Times New Roman" w:cs="Times New Roman"/>
                <w:i/>
                <w:iCs/>
                <w:color w:val="B7B7B7"/>
                <w:sz w:val="24"/>
                <w:szCs w:val="24"/>
                <w:u w:val="single"/>
              </w:rPr>
            </w:pPr>
            <w:r w:rsidRPr="00D059D9">
              <w:rPr>
                <w:rFonts w:ascii="Times New Roman" w:hAnsi="Times New Roman" w:cs="Times New Roman"/>
                <w:i/>
                <w:iCs/>
                <w:color w:val="B7B7B7"/>
                <w:sz w:val="24"/>
                <w:szCs w:val="24"/>
                <w:u w:val="single"/>
              </w:rPr>
              <w:t>İYTE Kalite Yönetim Rehberi’nden</w:t>
            </w:r>
          </w:p>
          <w:p w14:paraId="7AF17292" w14:textId="76D7E63D" w:rsidR="00EC0FD0" w:rsidRPr="00D059D9" w:rsidRDefault="00EC0FD0" w:rsidP="0041298C">
            <w:pPr>
              <w:widowControl w:val="0"/>
              <w:spacing w:before="240" w:after="240"/>
              <w:jc w:val="both"/>
              <w:rPr>
                <w:rFonts w:ascii="Times New Roman" w:hAnsi="Times New Roman" w:cs="Times New Roman"/>
                <w:color w:val="B7B7B7"/>
                <w:sz w:val="24"/>
                <w:szCs w:val="24"/>
              </w:rPr>
            </w:pPr>
            <w:r w:rsidRPr="00D059D9">
              <w:rPr>
                <w:rFonts w:ascii="Times New Roman" w:hAnsi="Times New Roman" w:cs="Times New Roman"/>
                <w:color w:val="B7B7B7"/>
                <w:sz w:val="24"/>
                <w:szCs w:val="24"/>
              </w:rPr>
              <w:t>Enstitüde, eğitim ve öğretim süreçlerinin etkin bir şekilde yönetilmesi amacıyla bütünsel bir yaklaşım benimsenir ve düzenlemeler bu doğrultuda yapılır. Eğitim ve öğretim faaliyetleri, üst yönetim tarafından koordine edilir ve Eğitim Politikası çerçevesinde yürütülür (İYTE KGS). Bu süreçlere ilişkin görev ve sorumluluklar belirli olup temel ilkeler ve esaslar güvence altına alınmıştır. Belirlenen ilkeler ve esaslar, ilgili dış ve iç mevzuatlar ile birlikte Öğrenci İşleri Daire Başkanlığının internet sitesinde kamuoyuyla paylaşılır (</w:t>
            </w:r>
            <w:proofErr w:type="spellStart"/>
            <w:r w:rsidRPr="00D059D9">
              <w:rPr>
                <w:rFonts w:ascii="Times New Roman" w:hAnsi="Times New Roman" w:cs="Times New Roman"/>
                <w:color w:val="B7B7B7"/>
                <w:sz w:val="24"/>
                <w:szCs w:val="24"/>
              </w:rPr>
              <w:t>ÖİDB_mevzuat</w:t>
            </w:r>
            <w:proofErr w:type="spellEnd"/>
            <w:r w:rsidRPr="00D059D9">
              <w:rPr>
                <w:rFonts w:ascii="Times New Roman" w:hAnsi="Times New Roman" w:cs="Times New Roman"/>
                <w:color w:val="B7B7B7"/>
                <w:sz w:val="24"/>
                <w:szCs w:val="24"/>
              </w:rPr>
              <w:t xml:space="preserve">). Eğitim ve öğretim faaliyetleri, iç paydaşların görüşleri doğrultusunda oluşturulan akademik takvime göre gerçekleştirilir. 24 Enstitüde eğitim ve öğretim süreçlerini yöneten </w:t>
            </w:r>
            <w:proofErr w:type="spellStart"/>
            <w:r w:rsidRPr="00D059D9">
              <w:rPr>
                <w:rFonts w:ascii="Times New Roman" w:hAnsi="Times New Roman" w:cs="Times New Roman"/>
                <w:color w:val="B7B7B7"/>
                <w:sz w:val="24"/>
                <w:szCs w:val="24"/>
              </w:rPr>
              <w:t>organizasyonel</w:t>
            </w:r>
            <w:proofErr w:type="spellEnd"/>
            <w:r w:rsidRPr="00D059D9">
              <w:rPr>
                <w:rFonts w:ascii="Times New Roman" w:hAnsi="Times New Roman" w:cs="Times New Roman"/>
                <w:color w:val="B7B7B7"/>
                <w:sz w:val="24"/>
                <w:szCs w:val="24"/>
              </w:rPr>
              <w:t xml:space="preserve"> yapılanma, Senato, Öğrenci İşleri Daire Başkanlığı, akademik birim yönetim kurulları ve bölüm kurulları ile Eğitim Komisyonlarını kapsar. Ayrıca, Eğitimden Sorumlu Rektör Yardımcısı bağlı bulunan İYTE Eğitim Direktörlüğü, akademik katkı, öğrenciye katkı ve topluma katkı eksenlerinde </w:t>
            </w:r>
            <w:proofErr w:type="spellStart"/>
            <w:r w:rsidRPr="00D059D9">
              <w:rPr>
                <w:rFonts w:ascii="Times New Roman" w:hAnsi="Times New Roman" w:cs="Times New Roman"/>
                <w:color w:val="B7B7B7"/>
                <w:sz w:val="24"/>
                <w:szCs w:val="24"/>
              </w:rPr>
              <w:t>İYTE’de</w:t>
            </w:r>
            <w:proofErr w:type="spellEnd"/>
            <w:r w:rsidRPr="00D059D9">
              <w:rPr>
                <w:rFonts w:ascii="Times New Roman" w:hAnsi="Times New Roman" w:cs="Times New Roman"/>
                <w:color w:val="B7B7B7"/>
                <w:sz w:val="24"/>
                <w:szCs w:val="24"/>
              </w:rPr>
              <w:t xml:space="preserve"> eğitim ve öğretim süreçlerinin planlanması, uygulanması, ölçülmesi ve iyileştirilmesi konularında önerilerde bulunmak ve ilgili birimlerin/programların bu konulardaki kurumsal gelişimini izleyip değerlendirilmesini sağlamak üzere faaliyet gösterir. Eğitim ve öğretim faaliyetlerinin idari süreçleri ÜBYS altında yer alan Öğrenci Bilgi Sistemi modülü </w:t>
            </w:r>
            <w:proofErr w:type="gramStart"/>
            <w:r w:rsidRPr="00D059D9">
              <w:rPr>
                <w:rFonts w:ascii="Times New Roman" w:hAnsi="Times New Roman" w:cs="Times New Roman"/>
                <w:color w:val="B7B7B7"/>
                <w:sz w:val="24"/>
                <w:szCs w:val="24"/>
              </w:rPr>
              <w:t>ile;</w:t>
            </w:r>
            <w:proofErr w:type="gramEnd"/>
            <w:r w:rsidRPr="00D059D9">
              <w:rPr>
                <w:rFonts w:ascii="Times New Roman" w:hAnsi="Times New Roman" w:cs="Times New Roman"/>
                <w:color w:val="B7B7B7"/>
                <w:sz w:val="24"/>
                <w:szCs w:val="24"/>
              </w:rPr>
              <w:t xml:space="preserve"> çevrim içi derslerin yönetimi ise </w:t>
            </w:r>
            <w:proofErr w:type="spellStart"/>
            <w:r w:rsidRPr="00D059D9">
              <w:rPr>
                <w:rFonts w:ascii="Times New Roman" w:hAnsi="Times New Roman" w:cs="Times New Roman"/>
                <w:color w:val="B7B7B7"/>
                <w:sz w:val="24"/>
                <w:szCs w:val="24"/>
              </w:rPr>
              <w:t>Cloud</w:t>
            </w:r>
            <w:proofErr w:type="spellEnd"/>
            <w:r w:rsidRPr="00D059D9">
              <w:rPr>
                <w:rFonts w:ascii="Times New Roman" w:hAnsi="Times New Roman" w:cs="Times New Roman"/>
                <w:color w:val="B7B7B7"/>
                <w:sz w:val="24"/>
                <w:szCs w:val="24"/>
              </w:rPr>
              <w:t xml:space="preserve">-LMS olarak adlandırılan Öğrenme Yönetim Sistemi ve Microsoft </w:t>
            </w:r>
            <w:proofErr w:type="spellStart"/>
            <w:r w:rsidRPr="00D059D9">
              <w:rPr>
                <w:rFonts w:ascii="Times New Roman" w:hAnsi="Times New Roman" w:cs="Times New Roman"/>
                <w:color w:val="B7B7B7"/>
                <w:sz w:val="24"/>
                <w:szCs w:val="24"/>
              </w:rPr>
              <w:t>Teams</w:t>
            </w:r>
            <w:proofErr w:type="spellEnd"/>
            <w:r w:rsidRPr="00D059D9">
              <w:rPr>
                <w:rFonts w:ascii="Times New Roman" w:hAnsi="Times New Roman" w:cs="Times New Roman"/>
                <w:color w:val="B7B7B7"/>
                <w:sz w:val="24"/>
                <w:szCs w:val="24"/>
              </w:rPr>
              <w:t xml:space="preserve"> platformlarıyla yapılır. Süreçler yürütülürken her akademik birim, kendi yöntemleriyle süreçlerini takip eder ve geliştirir. Eğitim öğretim süreçlerinin sistematik izlemesi, ilgili birimler tarafından hazırlanan yıllık faaliyet raporları aracılığıyla ve stratejik olarak da stratejik planda eğitim öğretim ekseninde belirlenmiş hedeflerin izlenmesi yoluyla gerçekleştirilir (</w:t>
            </w:r>
            <w:proofErr w:type="spellStart"/>
            <w:r w:rsidRPr="00D059D9">
              <w:rPr>
                <w:rFonts w:ascii="Times New Roman" w:hAnsi="Times New Roman" w:cs="Times New Roman"/>
                <w:color w:val="B7B7B7"/>
                <w:sz w:val="24"/>
                <w:szCs w:val="24"/>
              </w:rPr>
              <w:t>İYTE_stratejik_plan</w:t>
            </w:r>
            <w:proofErr w:type="spellEnd"/>
            <w:r w:rsidRPr="00D059D9">
              <w:rPr>
                <w:rFonts w:ascii="Times New Roman" w:hAnsi="Times New Roman" w:cs="Times New Roman"/>
                <w:color w:val="B7B7B7"/>
                <w:sz w:val="24"/>
                <w:szCs w:val="24"/>
              </w:rPr>
              <w:t>).</w:t>
            </w:r>
          </w:p>
        </w:tc>
      </w:tr>
      <w:tr w:rsidR="00EC0FD0" w:rsidRPr="00D059D9" w14:paraId="6725776D" w14:textId="77777777" w:rsidTr="0041298C">
        <w:trPr>
          <w:trHeight w:val="420"/>
        </w:trPr>
        <w:tc>
          <w:tcPr>
            <w:tcW w:w="9747" w:type="dxa"/>
            <w:gridSpan w:val="4"/>
            <w:tcBorders>
              <w:top w:val="dotDash" w:sz="4" w:space="0" w:color="auto"/>
              <w:left w:val="dotDash" w:sz="4" w:space="0" w:color="auto"/>
              <w:bottom w:val="dotDash" w:sz="4" w:space="0" w:color="auto"/>
              <w:right w:val="dotDash" w:sz="4" w:space="0" w:color="auto"/>
            </w:tcBorders>
            <w:shd w:val="clear" w:color="auto" w:fill="auto"/>
            <w:tcMar>
              <w:top w:w="100" w:type="dxa"/>
              <w:left w:w="100" w:type="dxa"/>
              <w:bottom w:w="100" w:type="dxa"/>
              <w:right w:w="100" w:type="dxa"/>
            </w:tcMar>
          </w:tcPr>
          <w:p w14:paraId="78EA7207" w14:textId="0CEBAEDB" w:rsidR="00EC0FD0" w:rsidRPr="00B66D35" w:rsidRDefault="004D5BA9" w:rsidP="0041298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u w:val="single"/>
              </w:rPr>
            </w:pPr>
            <w:proofErr w:type="gramStart"/>
            <w:r w:rsidRPr="004D5BA9">
              <w:rPr>
                <w:rFonts w:ascii="Times New Roman" w:hAnsi="Times New Roman" w:cs="Times New Roman"/>
                <w:color w:val="000000" w:themeColor="text1"/>
                <w:sz w:val="24"/>
                <w:szCs w:val="24"/>
                <w:highlight w:val="yellow"/>
                <w:u w:val="single"/>
              </w:rPr>
              <w:t>........</w:t>
            </w:r>
            <w:proofErr w:type="gramEnd"/>
            <w:r w:rsidRPr="00B66D35">
              <w:rPr>
                <w:rFonts w:ascii="Times New Roman" w:hAnsi="Times New Roman" w:cs="Times New Roman"/>
                <w:color w:val="000000" w:themeColor="text1"/>
                <w:sz w:val="24"/>
                <w:szCs w:val="24"/>
                <w:u w:val="single"/>
              </w:rPr>
              <w:t xml:space="preserve"> </w:t>
            </w:r>
            <w:r w:rsidR="00EC0FD0" w:rsidRPr="00B66D35">
              <w:rPr>
                <w:rFonts w:ascii="Times New Roman" w:hAnsi="Times New Roman" w:cs="Times New Roman"/>
                <w:color w:val="000000" w:themeColor="text1"/>
                <w:sz w:val="24"/>
                <w:szCs w:val="24"/>
                <w:u w:val="single"/>
              </w:rPr>
              <w:t>Yılı Faaliyetleri, Uygulamaları ve İyileştirmeleri</w:t>
            </w:r>
          </w:p>
          <w:p w14:paraId="552579AB" w14:textId="77777777" w:rsidR="00EC0FD0" w:rsidRPr="00D059D9" w:rsidRDefault="00EC0FD0"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19B96A2B" w14:textId="77777777" w:rsidR="00EC0FD0" w:rsidRPr="00D059D9" w:rsidRDefault="00EC0FD0"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792AAD50" w14:textId="77777777" w:rsidR="00EC0FD0" w:rsidRPr="00D059D9" w:rsidRDefault="00EC0FD0"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7547D104" w14:textId="77777777" w:rsidR="00EC0FD0" w:rsidRPr="00D059D9" w:rsidRDefault="00EC0FD0"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5F2A8980" w14:textId="77777777" w:rsidR="00EC0FD0" w:rsidRPr="00D059D9" w:rsidRDefault="00EC0FD0"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7DE9E7DC" w14:textId="77777777" w:rsidR="00EC0FD0" w:rsidRPr="00D059D9" w:rsidRDefault="00EC0FD0"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1170E680" w14:textId="77777777" w:rsidR="00EC0FD0" w:rsidRPr="00D059D9" w:rsidRDefault="00EC0FD0"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33476E7A" w14:textId="77777777" w:rsidR="00EC0FD0" w:rsidRPr="00D059D9" w:rsidRDefault="00EC0FD0"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56661E14" w14:textId="77777777" w:rsidR="00EC0FD0" w:rsidRPr="00D059D9" w:rsidRDefault="00EC0FD0"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269CC45A" w14:textId="77777777" w:rsidR="00EC0FD0" w:rsidRPr="00D059D9" w:rsidRDefault="00EC0FD0" w:rsidP="0041298C">
            <w:pPr>
              <w:widowControl w:val="0"/>
              <w:pBdr>
                <w:top w:val="nil"/>
                <w:left w:val="nil"/>
                <w:bottom w:val="nil"/>
                <w:right w:val="nil"/>
                <w:between w:val="nil"/>
              </w:pBdr>
              <w:spacing w:line="240" w:lineRule="auto"/>
              <w:rPr>
                <w:rFonts w:ascii="Times New Roman" w:hAnsi="Times New Roman" w:cs="Times New Roman"/>
                <w:sz w:val="24"/>
                <w:szCs w:val="24"/>
              </w:rPr>
            </w:pPr>
          </w:p>
        </w:tc>
      </w:tr>
    </w:tbl>
    <w:p w14:paraId="7EA1A0BD" w14:textId="19A06262" w:rsidR="001A36EC" w:rsidRPr="00D059D9" w:rsidRDefault="001A36EC">
      <w:pPr>
        <w:rPr>
          <w:rFonts w:ascii="Times New Roman" w:hAnsi="Times New Roman" w:cs="Times New Roman"/>
          <w:sz w:val="24"/>
          <w:szCs w:val="24"/>
        </w:rPr>
      </w:pPr>
    </w:p>
    <w:p w14:paraId="38EAF67C" w14:textId="28FEC552" w:rsidR="001A36EC" w:rsidRPr="00D059D9" w:rsidRDefault="001A36EC">
      <w:pPr>
        <w:rPr>
          <w:rFonts w:ascii="Times New Roman" w:hAnsi="Times New Roman" w:cs="Times New Roman"/>
          <w:sz w:val="24"/>
          <w:szCs w:val="24"/>
        </w:rPr>
      </w:pPr>
    </w:p>
    <w:p w14:paraId="50E49F33" w14:textId="6DBC3B25" w:rsidR="001A36EC" w:rsidRPr="00D059D9" w:rsidRDefault="001A36EC">
      <w:pPr>
        <w:rPr>
          <w:rFonts w:ascii="Times New Roman" w:hAnsi="Times New Roman" w:cs="Times New Roman"/>
          <w:sz w:val="24"/>
          <w:szCs w:val="24"/>
        </w:rPr>
      </w:pPr>
    </w:p>
    <w:p w14:paraId="6935EF8D" w14:textId="5533F0D4" w:rsidR="001A36EC" w:rsidRPr="00D059D9" w:rsidRDefault="001A36EC">
      <w:pPr>
        <w:rPr>
          <w:rFonts w:ascii="Times New Roman" w:hAnsi="Times New Roman" w:cs="Times New Roman"/>
          <w:sz w:val="24"/>
          <w:szCs w:val="24"/>
        </w:rPr>
      </w:pPr>
    </w:p>
    <w:p w14:paraId="44AAD17A" w14:textId="683314B4" w:rsidR="001A36EC" w:rsidRPr="00D059D9" w:rsidRDefault="001A36EC">
      <w:pPr>
        <w:rPr>
          <w:rFonts w:ascii="Times New Roman" w:hAnsi="Times New Roman" w:cs="Times New Roman"/>
          <w:sz w:val="24"/>
          <w:szCs w:val="24"/>
        </w:rPr>
      </w:pPr>
    </w:p>
    <w:p w14:paraId="0AAE2000" w14:textId="550E54F9" w:rsidR="001A36EC" w:rsidRPr="00D059D9" w:rsidRDefault="001A36EC">
      <w:pPr>
        <w:rPr>
          <w:rFonts w:ascii="Times New Roman" w:hAnsi="Times New Roman" w:cs="Times New Roman"/>
          <w:sz w:val="24"/>
          <w:szCs w:val="24"/>
        </w:rPr>
      </w:pPr>
    </w:p>
    <w:p w14:paraId="6D3518FA" w14:textId="2B33F2BB" w:rsidR="00FF43BE" w:rsidRPr="00D059D9" w:rsidRDefault="00FF43BE" w:rsidP="00FF43BE">
      <w:pPr>
        <w:widowControl w:val="0"/>
        <w:pBdr>
          <w:top w:val="nil"/>
          <w:left w:val="nil"/>
          <w:bottom w:val="nil"/>
          <w:right w:val="nil"/>
          <w:between w:val="nil"/>
        </w:pBdr>
        <w:spacing w:line="240" w:lineRule="auto"/>
        <w:rPr>
          <w:rFonts w:ascii="Times New Roman" w:hAnsi="Times New Roman" w:cs="Times New Roman"/>
          <w:b/>
          <w:sz w:val="24"/>
          <w:szCs w:val="24"/>
        </w:rPr>
      </w:pPr>
      <w:r w:rsidRPr="00D059D9">
        <w:rPr>
          <w:rFonts w:ascii="Times New Roman" w:hAnsi="Times New Roman" w:cs="Times New Roman"/>
          <w:b/>
          <w:sz w:val="24"/>
          <w:szCs w:val="24"/>
        </w:rPr>
        <w:lastRenderedPageBreak/>
        <w:t>B.2. Programların Yürütülmesi (Öğrenci Merkezli Öğrenme, Öğretme ve Değerlendirme)</w:t>
      </w:r>
    </w:p>
    <w:p w14:paraId="58CB1237" w14:textId="1926338A" w:rsidR="001A36EC" w:rsidRPr="00D059D9" w:rsidRDefault="001A36EC">
      <w:pPr>
        <w:rPr>
          <w:rFonts w:ascii="Times New Roman" w:hAnsi="Times New Roman" w:cs="Times New Roman"/>
          <w:sz w:val="24"/>
          <w:szCs w:val="24"/>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33"/>
        <w:gridCol w:w="2005"/>
        <w:gridCol w:w="284"/>
        <w:gridCol w:w="6525"/>
      </w:tblGrid>
      <w:tr w:rsidR="00EC0FD0" w:rsidRPr="00D059D9" w14:paraId="6ED330AA" w14:textId="77777777" w:rsidTr="0041298C">
        <w:tc>
          <w:tcPr>
            <w:tcW w:w="933" w:type="dxa"/>
            <w:tcBorders>
              <w:top w:val="nil"/>
              <w:left w:val="nil"/>
              <w:bottom w:val="nil"/>
              <w:right w:val="nil"/>
            </w:tcBorders>
            <w:shd w:val="clear" w:color="auto" w:fill="auto"/>
            <w:tcMar>
              <w:top w:w="100" w:type="dxa"/>
              <w:left w:w="100" w:type="dxa"/>
              <w:bottom w:w="100" w:type="dxa"/>
              <w:right w:w="100" w:type="dxa"/>
            </w:tcMar>
          </w:tcPr>
          <w:p w14:paraId="7CF847D5" w14:textId="12456767" w:rsidR="00EC0FD0" w:rsidRPr="00D059D9" w:rsidRDefault="00EC0FD0" w:rsidP="0041298C">
            <w:pPr>
              <w:widowControl w:val="0"/>
              <w:pBdr>
                <w:top w:val="nil"/>
                <w:left w:val="nil"/>
                <w:bottom w:val="nil"/>
                <w:right w:val="nil"/>
                <w:between w:val="nil"/>
              </w:pBdr>
              <w:spacing w:line="240" w:lineRule="auto"/>
              <w:rPr>
                <w:rFonts w:ascii="Times New Roman" w:hAnsi="Times New Roman" w:cs="Times New Roman"/>
                <w:b/>
                <w:sz w:val="24"/>
                <w:szCs w:val="24"/>
              </w:rPr>
            </w:pPr>
            <w:r w:rsidRPr="00D059D9">
              <w:rPr>
                <w:rFonts w:ascii="Times New Roman" w:hAnsi="Times New Roman" w:cs="Times New Roman"/>
                <w:b/>
                <w:sz w:val="24"/>
                <w:szCs w:val="24"/>
              </w:rPr>
              <w:t>B.2.1.</w:t>
            </w:r>
          </w:p>
        </w:tc>
        <w:tc>
          <w:tcPr>
            <w:tcW w:w="8814" w:type="dxa"/>
            <w:gridSpan w:val="3"/>
            <w:tcBorders>
              <w:top w:val="nil"/>
              <w:left w:val="nil"/>
              <w:bottom w:val="nil"/>
              <w:right w:val="nil"/>
            </w:tcBorders>
            <w:shd w:val="clear" w:color="auto" w:fill="auto"/>
            <w:tcMar>
              <w:top w:w="100" w:type="dxa"/>
              <w:left w:w="100" w:type="dxa"/>
              <w:bottom w:w="100" w:type="dxa"/>
              <w:right w:w="100" w:type="dxa"/>
            </w:tcMar>
          </w:tcPr>
          <w:p w14:paraId="3B23FDFA" w14:textId="38CB2540" w:rsidR="00EC0FD0" w:rsidRPr="00D059D9" w:rsidRDefault="00B50220" w:rsidP="0041298C">
            <w:pPr>
              <w:widowControl w:val="0"/>
              <w:pBdr>
                <w:top w:val="nil"/>
                <w:left w:val="nil"/>
                <w:bottom w:val="nil"/>
                <w:right w:val="nil"/>
                <w:between w:val="nil"/>
              </w:pBdr>
              <w:spacing w:line="240" w:lineRule="auto"/>
              <w:rPr>
                <w:rFonts w:ascii="Times New Roman" w:hAnsi="Times New Roman" w:cs="Times New Roman"/>
                <w:b/>
                <w:sz w:val="24"/>
                <w:szCs w:val="24"/>
              </w:rPr>
            </w:pPr>
            <w:r w:rsidRPr="00D059D9">
              <w:rPr>
                <w:rFonts w:ascii="Times New Roman" w:hAnsi="Times New Roman" w:cs="Times New Roman"/>
                <w:b/>
                <w:sz w:val="24"/>
                <w:szCs w:val="24"/>
              </w:rPr>
              <w:t>Öğretim yöntem ve teknikleri</w:t>
            </w:r>
          </w:p>
        </w:tc>
      </w:tr>
      <w:tr w:rsidR="00EC0FD0" w:rsidRPr="00D059D9" w14:paraId="45CD75E9" w14:textId="77777777" w:rsidTr="0041298C">
        <w:trPr>
          <w:trHeight w:val="191"/>
        </w:trPr>
        <w:tc>
          <w:tcPr>
            <w:tcW w:w="933" w:type="dxa"/>
            <w:tcBorders>
              <w:top w:val="nil"/>
              <w:left w:val="nil"/>
              <w:bottom w:val="nil"/>
              <w:right w:val="nil"/>
            </w:tcBorders>
            <w:shd w:val="clear" w:color="auto" w:fill="auto"/>
            <w:tcMar>
              <w:top w:w="100" w:type="dxa"/>
              <w:left w:w="100" w:type="dxa"/>
              <w:bottom w:w="100" w:type="dxa"/>
              <w:right w:w="100" w:type="dxa"/>
            </w:tcMar>
          </w:tcPr>
          <w:p w14:paraId="36FEE996" w14:textId="77777777" w:rsidR="00EC0FD0" w:rsidRPr="00D059D9" w:rsidRDefault="00EC0FD0" w:rsidP="0041298C">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005" w:type="dxa"/>
            <w:tcBorders>
              <w:top w:val="nil"/>
              <w:left w:val="nil"/>
              <w:bottom w:val="nil"/>
              <w:right w:val="nil"/>
            </w:tcBorders>
            <w:shd w:val="clear" w:color="auto" w:fill="auto"/>
            <w:tcMar>
              <w:top w:w="100" w:type="dxa"/>
              <w:left w:w="100" w:type="dxa"/>
              <w:bottom w:w="100" w:type="dxa"/>
              <w:right w:w="100" w:type="dxa"/>
            </w:tcMar>
          </w:tcPr>
          <w:p w14:paraId="6C53F4D5" w14:textId="77777777" w:rsidR="00EC0FD0" w:rsidRPr="00D059D9" w:rsidRDefault="00EC0FD0" w:rsidP="0041298C">
            <w:pPr>
              <w:widowControl w:val="0"/>
              <w:pBdr>
                <w:top w:val="nil"/>
                <w:left w:val="nil"/>
                <w:bottom w:val="nil"/>
                <w:right w:val="nil"/>
                <w:between w:val="nil"/>
              </w:pBdr>
              <w:spacing w:line="240" w:lineRule="auto"/>
              <w:rPr>
                <w:rFonts w:ascii="Times New Roman" w:hAnsi="Times New Roman" w:cs="Times New Roman"/>
                <w:i/>
                <w:iCs/>
                <w:sz w:val="24"/>
                <w:szCs w:val="24"/>
              </w:rPr>
            </w:pPr>
            <w:r w:rsidRPr="00D059D9">
              <w:rPr>
                <w:rFonts w:ascii="Times New Roman" w:hAnsi="Times New Roman" w:cs="Times New Roman"/>
                <w:i/>
                <w:iCs/>
                <w:sz w:val="24"/>
                <w:szCs w:val="24"/>
              </w:rPr>
              <w:t>Olgunluk Düzeyi</w:t>
            </w:r>
          </w:p>
        </w:tc>
        <w:tc>
          <w:tcPr>
            <w:tcW w:w="284" w:type="dxa"/>
            <w:tcBorders>
              <w:top w:val="nil"/>
              <w:left w:val="nil"/>
              <w:bottom w:val="nil"/>
              <w:right w:val="nil"/>
            </w:tcBorders>
            <w:shd w:val="clear" w:color="auto" w:fill="auto"/>
          </w:tcPr>
          <w:p w14:paraId="6BE48B4F" w14:textId="77777777" w:rsidR="00EC0FD0" w:rsidRPr="00D059D9" w:rsidRDefault="00EC0FD0" w:rsidP="0041298C">
            <w:pPr>
              <w:widowControl w:val="0"/>
              <w:pBdr>
                <w:top w:val="nil"/>
                <w:left w:val="nil"/>
                <w:bottom w:val="nil"/>
                <w:right w:val="nil"/>
                <w:between w:val="nil"/>
              </w:pBdr>
              <w:spacing w:line="240" w:lineRule="auto"/>
              <w:rPr>
                <w:rFonts w:ascii="Times New Roman" w:hAnsi="Times New Roman" w:cs="Times New Roman"/>
                <w:i/>
                <w:iCs/>
                <w:sz w:val="24"/>
                <w:szCs w:val="24"/>
              </w:rPr>
            </w:pPr>
            <w:r w:rsidRPr="00D059D9">
              <w:rPr>
                <w:rFonts w:ascii="Times New Roman" w:hAnsi="Times New Roman" w:cs="Times New Roman"/>
                <w:i/>
                <w:iCs/>
                <w:sz w:val="24"/>
                <w:szCs w:val="24"/>
              </w:rPr>
              <w:t>:</w:t>
            </w:r>
          </w:p>
        </w:tc>
        <w:tc>
          <w:tcPr>
            <w:tcW w:w="6525" w:type="dxa"/>
            <w:tcBorders>
              <w:top w:val="nil"/>
              <w:left w:val="nil"/>
              <w:bottom w:val="nil"/>
              <w:right w:val="nil"/>
            </w:tcBorders>
            <w:shd w:val="clear" w:color="auto" w:fill="F0E22C"/>
          </w:tcPr>
          <w:p w14:paraId="39C14053" w14:textId="7C40C0BC" w:rsidR="00EC0FD0" w:rsidRPr="00D059D9" w:rsidRDefault="00411E57" w:rsidP="0041298C">
            <w:pPr>
              <w:widowControl w:val="0"/>
              <w:pBdr>
                <w:top w:val="nil"/>
                <w:left w:val="nil"/>
                <w:bottom w:val="nil"/>
                <w:right w:val="nil"/>
                <w:between w:val="nil"/>
              </w:pBdr>
              <w:spacing w:line="240" w:lineRule="auto"/>
              <w:rPr>
                <w:rFonts w:ascii="Times New Roman" w:hAnsi="Times New Roman" w:cs="Times New Roman"/>
                <w:i/>
                <w:sz w:val="24"/>
                <w:szCs w:val="24"/>
              </w:rPr>
            </w:pPr>
            <w:sdt>
              <w:sdtPr>
                <w:rPr>
                  <w:rFonts w:ascii="Times New Roman" w:hAnsi="Times New Roman" w:cs="Times New Roman"/>
                  <w:i/>
                  <w:sz w:val="24"/>
                  <w:szCs w:val="24"/>
                </w:rPr>
                <w:alias w:val="OD"/>
                <w:tag w:val="OD"/>
                <w:id w:val="1874034910"/>
                <w:placeholder>
                  <w:docPart w:val="DF2A388BC3984138AC924073B4312994"/>
                </w:placeholder>
                <w:showingPlcHdr/>
                <w:dropDownList>
                  <w:listItem w:value="Bir öğe seçin."/>
                  <w:listItem w:displayText="1: Öğrenme-öğretme süreçlerinde öğrenci merkezli yaklaşımlar bulunmamaktadır." w:value="1"/>
                  <w:listItem w:displayText="2: Öğrenme-öğretme süreçlerinde öğrenci merkezli yaklaşımın uygulanmasına yönelik ilke, kural ve planlamalar bulunmaktadır." w:value="2"/>
                  <w:listItem w:displayText="3: Programların genelinde öğrenci merkezli öğretim yöntem teknikleri tanımlı süreçler doğrultusunda uygulanmaktadır." w:value="3"/>
                  <w:listItem w:displayText="4: Öğrenci merkezli uygulamalar izlenmekte ve ilgili iç paydaşların katılımıyla iyileştirilmektedir." w:value="4"/>
                  <w:listItem w:displayText="5: İçselleştirilmiş, sistematik, sürdürülebilir ve örnek gösterilebilir uygulamalar bulunmaktadır." w:value="5"/>
                </w:dropDownList>
              </w:sdtPr>
              <w:sdtEndPr/>
              <w:sdtContent>
                <w:r w:rsidR="00EC0FD0" w:rsidRPr="00D059D9">
                  <w:rPr>
                    <w:rStyle w:val="YerTutucuMetni"/>
                    <w:rFonts w:ascii="Times New Roman" w:hAnsi="Times New Roman" w:cs="Times New Roman"/>
                    <w:i/>
                    <w:sz w:val="24"/>
                    <w:szCs w:val="24"/>
                  </w:rPr>
                  <w:t>Bir öğe seçin.</w:t>
                </w:r>
              </w:sdtContent>
            </w:sdt>
          </w:p>
        </w:tc>
      </w:tr>
      <w:tr w:rsidR="00EC0FD0" w:rsidRPr="00D059D9" w14:paraId="6E08920B" w14:textId="77777777" w:rsidTr="0041298C">
        <w:trPr>
          <w:trHeight w:val="6275"/>
        </w:trPr>
        <w:tc>
          <w:tcPr>
            <w:tcW w:w="9747" w:type="dxa"/>
            <w:gridSpan w:val="4"/>
            <w:tcBorders>
              <w:top w:val="nil"/>
              <w:left w:val="nil"/>
              <w:bottom w:val="dotDash" w:sz="4" w:space="0" w:color="auto"/>
              <w:right w:val="nil"/>
            </w:tcBorders>
            <w:shd w:val="clear" w:color="auto" w:fill="auto"/>
            <w:tcMar>
              <w:top w:w="100" w:type="dxa"/>
              <w:left w:w="100" w:type="dxa"/>
              <w:bottom w:w="100" w:type="dxa"/>
              <w:right w:w="100" w:type="dxa"/>
            </w:tcMar>
          </w:tcPr>
          <w:p w14:paraId="7631499A" w14:textId="77777777" w:rsidR="00EC0FD0" w:rsidRPr="00D059D9" w:rsidRDefault="00EC0FD0" w:rsidP="0041298C">
            <w:pPr>
              <w:widowControl w:val="0"/>
              <w:jc w:val="both"/>
              <w:rPr>
                <w:rFonts w:ascii="Times New Roman" w:hAnsi="Times New Roman" w:cs="Times New Roman"/>
                <w:i/>
                <w:iCs/>
                <w:color w:val="B7B7B7"/>
                <w:sz w:val="24"/>
                <w:szCs w:val="24"/>
                <w:u w:val="single"/>
              </w:rPr>
            </w:pPr>
          </w:p>
          <w:p w14:paraId="5BE1909B" w14:textId="77777777" w:rsidR="00EC0FD0" w:rsidRPr="00D059D9" w:rsidRDefault="00EC0FD0" w:rsidP="0041298C">
            <w:pPr>
              <w:widowControl w:val="0"/>
              <w:jc w:val="both"/>
              <w:rPr>
                <w:rFonts w:ascii="Times New Roman" w:hAnsi="Times New Roman" w:cs="Times New Roman"/>
                <w:i/>
                <w:iCs/>
                <w:color w:val="B7B7B7"/>
                <w:sz w:val="24"/>
                <w:szCs w:val="24"/>
                <w:u w:val="single"/>
              </w:rPr>
            </w:pPr>
            <w:r w:rsidRPr="00D059D9">
              <w:rPr>
                <w:rFonts w:ascii="Times New Roman" w:hAnsi="Times New Roman" w:cs="Times New Roman"/>
                <w:i/>
                <w:iCs/>
                <w:color w:val="B7B7B7"/>
                <w:sz w:val="24"/>
                <w:szCs w:val="24"/>
                <w:u w:val="single"/>
              </w:rPr>
              <w:t>İYTE Kalite Yönetim Rehberi’nden</w:t>
            </w:r>
          </w:p>
          <w:p w14:paraId="7775674B" w14:textId="48967432" w:rsidR="00EC0FD0" w:rsidRPr="00D059D9" w:rsidRDefault="00B50220" w:rsidP="0041298C">
            <w:pPr>
              <w:widowControl w:val="0"/>
              <w:spacing w:before="240" w:after="240"/>
              <w:jc w:val="both"/>
              <w:rPr>
                <w:rFonts w:ascii="Times New Roman" w:hAnsi="Times New Roman" w:cs="Times New Roman"/>
                <w:color w:val="B7B7B7"/>
                <w:sz w:val="24"/>
                <w:szCs w:val="24"/>
              </w:rPr>
            </w:pPr>
            <w:r w:rsidRPr="00D059D9">
              <w:rPr>
                <w:rFonts w:ascii="Times New Roman" w:hAnsi="Times New Roman" w:cs="Times New Roman"/>
                <w:color w:val="B7B7B7"/>
                <w:sz w:val="24"/>
                <w:szCs w:val="24"/>
              </w:rPr>
              <w:t xml:space="preserve">Enstitüde öğrenci merkezli bir yaklaşım benimsenerek öğretim yöntemleri, etkileşimli ders tasarımlarıyla desteklenir. Ders içeriklerinin zenginleştirilmesi ve çeşitli dijital platformların kullanılması, öğrenci ilgi ve </w:t>
            </w:r>
            <w:proofErr w:type="gramStart"/>
            <w:r w:rsidRPr="00D059D9">
              <w:rPr>
                <w:rFonts w:ascii="Times New Roman" w:hAnsi="Times New Roman" w:cs="Times New Roman"/>
                <w:color w:val="B7B7B7"/>
                <w:sz w:val="24"/>
                <w:szCs w:val="24"/>
              </w:rPr>
              <w:t>motivasyonlarını</w:t>
            </w:r>
            <w:proofErr w:type="gramEnd"/>
            <w:r w:rsidRPr="00D059D9">
              <w:rPr>
                <w:rFonts w:ascii="Times New Roman" w:hAnsi="Times New Roman" w:cs="Times New Roman"/>
                <w:color w:val="B7B7B7"/>
                <w:sz w:val="24"/>
                <w:szCs w:val="24"/>
              </w:rPr>
              <w:t xml:space="preserve"> artırmak amacıyla teşvik edilir. Enstitüde çevrim içi ve yüz yüze eğitimin faydalarının harmanlanabilmesi amacıyla </w:t>
            </w:r>
            <w:proofErr w:type="spellStart"/>
            <w:r w:rsidRPr="00D059D9">
              <w:rPr>
                <w:rFonts w:ascii="Times New Roman" w:hAnsi="Times New Roman" w:cs="Times New Roman"/>
                <w:color w:val="B7B7B7"/>
                <w:sz w:val="24"/>
                <w:szCs w:val="24"/>
              </w:rPr>
              <w:t>hibrit</w:t>
            </w:r>
            <w:proofErr w:type="spellEnd"/>
            <w:r w:rsidRPr="00D059D9">
              <w:rPr>
                <w:rFonts w:ascii="Times New Roman" w:hAnsi="Times New Roman" w:cs="Times New Roman"/>
                <w:color w:val="B7B7B7"/>
                <w:sz w:val="24"/>
                <w:szCs w:val="24"/>
              </w:rPr>
              <w:t xml:space="preserve"> sınıflar bulunur ve Matematik gibi servis derslerinde kullanılır. Derslerin konu anlatımları veya soru çözümleri ile ilgili videolar çekebilmek için Uzaktan Eğitim Uygulama ve Araştırma Merkezi tarafından Yeşil Stüdyo (</w:t>
            </w:r>
            <w:proofErr w:type="spellStart"/>
            <w:r w:rsidRPr="00D059D9">
              <w:rPr>
                <w:rFonts w:ascii="Times New Roman" w:hAnsi="Times New Roman" w:cs="Times New Roman"/>
                <w:color w:val="B7B7B7"/>
                <w:sz w:val="24"/>
                <w:szCs w:val="24"/>
              </w:rPr>
              <w:t>Greenbox</w:t>
            </w:r>
            <w:proofErr w:type="spellEnd"/>
            <w:r w:rsidRPr="00D059D9">
              <w:rPr>
                <w:rFonts w:ascii="Times New Roman" w:hAnsi="Times New Roman" w:cs="Times New Roman"/>
                <w:color w:val="B7B7B7"/>
                <w:sz w:val="24"/>
                <w:szCs w:val="24"/>
              </w:rPr>
              <w:t>) ve Işıklı Yazı Tahtası (</w:t>
            </w:r>
            <w:proofErr w:type="spellStart"/>
            <w:r w:rsidRPr="00D059D9">
              <w:rPr>
                <w:rFonts w:ascii="Times New Roman" w:hAnsi="Times New Roman" w:cs="Times New Roman"/>
                <w:color w:val="B7B7B7"/>
                <w:sz w:val="24"/>
                <w:szCs w:val="24"/>
              </w:rPr>
              <w:t>Lightboard</w:t>
            </w:r>
            <w:proofErr w:type="spellEnd"/>
            <w:r w:rsidRPr="00D059D9">
              <w:rPr>
                <w:rFonts w:ascii="Times New Roman" w:hAnsi="Times New Roman" w:cs="Times New Roman"/>
                <w:color w:val="B7B7B7"/>
                <w:sz w:val="24"/>
                <w:szCs w:val="24"/>
              </w:rPr>
              <w:t xml:space="preserve">) imkânları sağlanır. Öğretim elemanlarına, derslerini bilimsel içeriklerle güçlendirerek etkileşimli hale getirmek için </w:t>
            </w:r>
            <w:proofErr w:type="spellStart"/>
            <w:r w:rsidRPr="00D059D9">
              <w:rPr>
                <w:rFonts w:ascii="Times New Roman" w:hAnsi="Times New Roman" w:cs="Times New Roman"/>
                <w:color w:val="B7B7B7"/>
                <w:sz w:val="24"/>
                <w:szCs w:val="24"/>
              </w:rPr>
              <w:t>JoVE</w:t>
            </w:r>
            <w:proofErr w:type="spellEnd"/>
            <w:r w:rsidRPr="00D059D9">
              <w:rPr>
                <w:rFonts w:ascii="Times New Roman" w:hAnsi="Times New Roman" w:cs="Times New Roman"/>
                <w:color w:val="B7B7B7"/>
                <w:sz w:val="24"/>
                <w:szCs w:val="24"/>
              </w:rPr>
              <w:t xml:space="preserve"> ve H5P gibi araçların kullanımı açıktır. Enstitüde öğretim yönetim sistemi olarak, </w:t>
            </w:r>
            <w:proofErr w:type="spellStart"/>
            <w:r w:rsidRPr="00D059D9">
              <w:rPr>
                <w:rFonts w:ascii="Times New Roman" w:hAnsi="Times New Roman" w:cs="Times New Roman"/>
                <w:color w:val="B7B7B7"/>
                <w:sz w:val="24"/>
                <w:szCs w:val="24"/>
              </w:rPr>
              <w:t>Cloud</w:t>
            </w:r>
            <w:proofErr w:type="spellEnd"/>
            <w:r w:rsidRPr="00D059D9">
              <w:rPr>
                <w:rFonts w:ascii="Times New Roman" w:hAnsi="Times New Roman" w:cs="Times New Roman"/>
                <w:color w:val="B7B7B7"/>
                <w:sz w:val="24"/>
                <w:szCs w:val="24"/>
              </w:rPr>
              <w:t xml:space="preserve">-LMS kullanılır. Bu sistem üzerinden dijital materyaller paylaşılabilir, sınavlar gerçekleştirilebilir ve ödev takibi yapılabilir. </w:t>
            </w:r>
            <w:proofErr w:type="spellStart"/>
            <w:r w:rsidRPr="00D059D9">
              <w:rPr>
                <w:rFonts w:ascii="Times New Roman" w:hAnsi="Times New Roman" w:cs="Times New Roman"/>
                <w:color w:val="B7B7B7"/>
                <w:sz w:val="24"/>
                <w:szCs w:val="24"/>
              </w:rPr>
              <w:t>Cloud</w:t>
            </w:r>
            <w:proofErr w:type="spellEnd"/>
            <w:r w:rsidRPr="00D059D9">
              <w:rPr>
                <w:rFonts w:ascii="Times New Roman" w:hAnsi="Times New Roman" w:cs="Times New Roman"/>
                <w:color w:val="B7B7B7"/>
                <w:sz w:val="24"/>
                <w:szCs w:val="24"/>
              </w:rPr>
              <w:t xml:space="preserve"> LMS yanında, akademik amaçlı veya akademik amaç dışında (hizmet içi eğitimler, çevrim içi toplantıların yapılması vb.) MS TEAMS de yaygın olarak kullanılır. Öğrencilere, </w:t>
            </w:r>
            <w:proofErr w:type="spellStart"/>
            <w:r w:rsidRPr="00D059D9">
              <w:rPr>
                <w:rFonts w:ascii="Times New Roman" w:hAnsi="Times New Roman" w:cs="Times New Roman"/>
                <w:color w:val="B7B7B7"/>
                <w:sz w:val="24"/>
                <w:szCs w:val="24"/>
              </w:rPr>
              <w:t>Coursera</w:t>
            </w:r>
            <w:proofErr w:type="spellEnd"/>
            <w:r w:rsidRPr="00D059D9">
              <w:rPr>
                <w:rFonts w:ascii="Times New Roman" w:hAnsi="Times New Roman" w:cs="Times New Roman"/>
                <w:color w:val="B7B7B7"/>
                <w:sz w:val="24"/>
                <w:szCs w:val="24"/>
              </w:rPr>
              <w:t xml:space="preserve">, Cisco ve </w:t>
            </w:r>
            <w:proofErr w:type="spellStart"/>
            <w:r w:rsidRPr="00D059D9">
              <w:rPr>
                <w:rFonts w:ascii="Times New Roman" w:hAnsi="Times New Roman" w:cs="Times New Roman"/>
                <w:color w:val="B7B7B7"/>
                <w:sz w:val="24"/>
                <w:szCs w:val="24"/>
              </w:rPr>
              <w:t>Huawei</w:t>
            </w:r>
            <w:proofErr w:type="spellEnd"/>
            <w:r w:rsidRPr="00D059D9">
              <w:rPr>
                <w:rFonts w:ascii="Times New Roman" w:hAnsi="Times New Roman" w:cs="Times New Roman"/>
                <w:color w:val="B7B7B7"/>
                <w:sz w:val="24"/>
                <w:szCs w:val="24"/>
              </w:rPr>
              <w:t xml:space="preserve"> ICT Academy gibi platformlarda sertifikalı eğitimler sunulur. Ek olarak, proje temelli öğrenme, sınıf içi tartışmalar ve araştırma ödevleri gibi yöntemlerle bireysel öğrenme teşvik edilir. Ortak Eğitim dersleri gibi uygulamalı dersler ile öğrencilere iş yeri deneyimi fırsatı sunulur. Öğrencilerin araştırma süreçlerine katılımı müfredat, yöntem ve yaklaşımlarla desteklenir. Proje </w:t>
            </w:r>
            <w:proofErr w:type="gramStart"/>
            <w:r w:rsidRPr="00D059D9">
              <w:rPr>
                <w:rFonts w:ascii="Times New Roman" w:hAnsi="Times New Roman" w:cs="Times New Roman"/>
                <w:color w:val="B7B7B7"/>
                <w:sz w:val="24"/>
                <w:szCs w:val="24"/>
              </w:rPr>
              <w:t>bazlı</w:t>
            </w:r>
            <w:proofErr w:type="gramEnd"/>
            <w:r w:rsidRPr="00D059D9">
              <w:rPr>
                <w:rFonts w:ascii="Times New Roman" w:hAnsi="Times New Roman" w:cs="Times New Roman"/>
                <w:color w:val="B7B7B7"/>
                <w:sz w:val="24"/>
                <w:szCs w:val="24"/>
              </w:rPr>
              <w:t xml:space="preserve"> derslerde proje sunumları öğrencinin öğretim elemanına sunum yapması şeklinde değil, seminer benzeri bir etkinlik olarak planlanır ve bütün İYTE üyeleri sunuma davet edilir. Ayrıca, bilimsel fuarlara, festivallere ve yarışmalara öğrencilerin katılımı teşvik edilir, yarışma sonuçları takip edilerek öğrencilerin başarıları İYTE Bülten’de kamuoyuyla paylaşılır. Enstitüde kullanılan tüm bu sistemlere yönelik bilgilendirmeler ve kılavuzlar </w:t>
            </w:r>
            <w:proofErr w:type="spellStart"/>
            <w:r w:rsidRPr="00D059D9">
              <w:rPr>
                <w:rFonts w:ascii="Times New Roman" w:hAnsi="Times New Roman" w:cs="Times New Roman"/>
                <w:color w:val="B7B7B7"/>
                <w:sz w:val="24"/>
                <w:szCs w:val="24"/>
              </w:rPr>
              <w:t>UZEM’in</w:t>
            </w:r>
            <w:proofErr w:type="spellEnd"/>
            <w:r w:rsidRPr="00D059D9">
              <w:rPr>
                <w:rFonts w:ascii="Times New Roman" w:hAnsi="Times New Roman" w:cs="Times New Roman"/>
                <w:color w:val="B7B7B7"/>
                <w:sz w:val="24"/>
                <w:szCs w:val="24"/>
              </w:rPr>
              <w:t xml:space="preserve"> internet sayfasında “Uzaktan Eğitim Destek” ve “Eğitim Platformları” menülerinde öğrenci ve öğretim elemanları bazında hazırlanarak paylaşılmaktadır (İYTE_UZEM). Bunun yanında hazırlanan S.S.S sayfalarında İYTE mensuplarına öğrenme yönetim sistemleri ile ilgili destek sağlanmaktadır. Öğretim yöntem ve teknikleri ile eğitimde kullanılan yöntemler sürekli olarak öğrenci geri bildirimleri ve öğretim elemanlarının gözlemleriyle iyileştirilir.</w:t>
            </w:r>
          </w:p>
        </w:tc>
      </w:tr>
      <w:tr w:rsidR="00EC0FD0" w:rsidRPr="00D059D9" w14:paraId="476D1BB3" w14:textId="77777777" w:rsidTr="0041298C">
        <w:trPr>
          <w:trHeight w:val="420"/>
        </w:trPr>
        <w:tc>
          <w:tcPr>
            <w:tcW w:w="9747" w:type="dxa"/>
            <w:gridSpan w:val="4"/>
            <w:tcBorders>
              <w:top w:val="dotDash" w:sz="4" w:space="0" w:color="auto"/>
              <w:left w:val="dotDash" w:sz="4" w:space="0" w:color="auto"/>
              <w:bottom w:val="dotDash" w:sz="4" w:space="0" w:color="auto"/>
              <w:right w:val="dotDash" w:sz="4" w:space="0" w:color="auto"/>
            </w:tcBorders>
            <w:shd w:val="clear" w:color="auto" w:fill="auto"/>
            <w:tcMar>
              <w:top w:w="100" w:type="dxa"/>
              <w:left w:w="100" w:type="dxa"/>
              <w:bottom w:w="100" w:type="dxa"/>
              <w:right w:w="100" w:type="dxa"/>
            </w:tcMar>
          </w:tcPr>
          <w:p w14:paraId="59D79C1E" w14:textId="16C769B0" w:rsidR="00EC0FD0" w:rsidRPr="00B66D35" w:rsidRDefault="004D5BA9" w:rsidP="0041298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u w:val="single"/>
              </w:rPr>
            </w:pPr>
            <w:proofErr w:type="gramStart"/>
            <w:r w:rsidRPr="004D5BA9">
              <w:rPr>
                <w:rFonts w:ascii="Times New Roman" w:hAnsi="Times New Roman" w:cs="Times New Roman"/>
                <w:color w:val="000000" w:themeColor="text1"/>
                <w:sz w:val="24"/>
                <w:szCs w:val="24"/>
                <w:highlight w:val="yellow"/>
                <w:u w:val="single"/>
              </w:rPr>
              <w:t>........</w:t>
            </w:r>
            <w:proofErr w:type="gramEnd"/>
            <w:r w:rsidRPr="00B66D35">
              <w:rPr>
                <w:rFonts w:ascii="Times New Roman" w:hAnsi="Times New Roman" w:cs="Times New Roman"/>
                <w:color w:val="000000" w:themeColor="text1"/>
                <w:sz w:val="24"/>
                <w:szCs w:val="24"/>
                <w:u w:val="single"/>
              </w:rPr>
              <w:t xml:space="preserve"> </w:t>
            </w:r>
            <w:r w:rsidR="00EC0FD0" w:rsidRPr="00B66D35">
              <w:rPr>
                <w:rFonts w:ascii="Times New Roman" w:hAnsi="Times New Roman" w:cs="Times New Roman"/>
                <w:color w:val="000000" w:themeColor="text1"/>
                <w:sz w:val="24"/>
                <w:szCs w:val="24"/>
                <w:u w:val="single"/>
              </w:rPr>
              <w:t>Yılı Faaliyetleri, Uygulamaları ve İyileştirmeleri</w:t>
            </w:r>
          </w:p>
          <w:p w14:paraId="3F8D08EF" w14:textId="77777777" w:rsidR="00EC0FD0" w:rsidRPr="00D059D9" w:rsidRDefault="00EC0FD0"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209C9118" w14:textId="77777777" w:rsidR="00EC0FD0" w:rsidRPr="00D059D9" w:rsidRDefault="00EC0FD0"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3176F826" w14:textId="77777777" w:rsidR="00EC0FD0" w:rsidRPr="00D059D9" w:rsidRDefault="00EC0FD0"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4E38C6BD" w14:textId="75A3F7E5" w:rsidR="00EC0FD0" w:rsidRPr="00D059D9" w:rsidRDefault="00EC0FD0"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23E5B79B" w14:textId="2E6A04E7" w:rsidR="00EC0FD0" w:rsidRPr="00D059D9" w:rsidRDefault="00EC0FD0"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3EC17BF7" w14:textId="77777777" w:rsidR="00EC0FD0" w:rsidRPr="00D059D9" w:rsidRDefault="00EC0FD0"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1FBD9796" w14:textId="77777777" w:rsidR="00EC0FD0" w:rsidRPr="00D059D9" w:rsidRDefault="00EC0FD0" w:rsidP="0041298C">
            <w:pPr>
              <w:widowControl w:val="0"/>
              <w:pBdr>
                <w:top w:val="nil"/>
                <w:left w:val="nil"/>
                <w:bottom w:val="nil"/>
                <w:right w:val="nil"/>
                <w:between w:val="nil"/>
              </w:pBdr>
              <w:spacing w:line="240" w:lineRule="auto"/>
              <w:rPr>
                <w:rFonts w:ascii="Times New Roman" w:hAnsi="Times New Roman" w:cs="Times New Roman"/>
                <w:sz w:val="24"/>
                <w:szCs w:val="24"/>
              </w:rPr>
            </w:pPr>
          </w:p>
        </w:tc>
      </w:tr>
    </w:tbl>
    <w:p w14:paraId="225AA173" w14:textId="09F07EB0" w:rsidR="00FF43BE" w:rsidRPr="00D059D9" w:rsidRDefault="00FF43BE">
      <w:pPr>
        <w:rPr>
          <w:rFonts w:ascii="Times New Roman" w:hAnsi="Times New Roman" w:cs="Times New Roman"/>
          <w:sz w:val="24"/>
          <w:szCs w:val="24"/>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33"/>
        <w:gridCol w:w="2005"/>
        <w:gridCol w:w="284"/>
        <w:gridCol w:w="6525"/>
      </w:tblGrid>
      <w:tr w:rsidR="00B50220" w:rsidRPr="00D059D9" w14:paraId="62AAA74D" w14:textId="77777777" w:rsidTr="0041298C">
        <w:tc>
          <w:tcPr>
            <w:tcW w:w="933" w:type="dxa"/>
            <w:tcBorders>
              <w:top w:val="nil"/>
              <w:left w:val="nil"/>
              <w:bottom w:val="nil"/>
              <w:right w:val="nil"/>
            </w:tcBorders>
            <w:shd w:val="clear" w:color="auto" w:fill="auto"/>
            <w:tcMar>
              <w:top w:w="100" w:type="dxa"/>
              <w:left w:w="100" w:type="dxa"/>
              <w:bottom w:w="100" w:type="dxa"/>
              <w:right w:w="100" w:type="dxa"/>
            </w:tcMar>
          </w:tcPr>
          <w:p w14:paraId="52BCE5FC" w14:textId="4B70F6C1" w:rsidR="00B50220" w:rsidRPr="00D059D9" w:rsidRDefault="00B50220" w:rsidP="0041298C">
            <w:pPr>
              <w:widowControl w:val="0"/>
              <w:pBdr>
                <w:top w:val="nil"/>
                <w:left w:val="nil"/>
                <w:bottom w:val="nil"/>
                <w:right w:val="nil"/>
                <w:between w:val="nil"/>
              </w:pBdr>
              <w:spacing w:line="240" w:lineRule="auto"/>
              <w:rPr>
                <w:rFonts w:ascii="Times New Roman" w:hAnsi="Times New Roman" w:cs="Times New Roman"/>
                <w:b/>
                <w:sz w:val="24"/>
                <w:szCs w:val="24"/>
              </w:rPr>
            </w:pPr>
            <w:r w:rsidRPr="00D059D9">
              <w:rPr>
                <w:rFonts w:ascii="Times New Roman" w:hAnsi="Times New Roman" w:cs="Times New Roman"/>
                <w:b/>
                <w:sz w:val="24"/>
                <w:szCs w:val="24"/>
              </w:rPr>
              <w:lastRenderedPageBreak/>
              <w:t>B.2.2.</w:t>
            </w:r>
          </w:p>
        </w:tc>
        <w:tc>
          <w:tcPr>
            <w:tcW w:w="8814" w:type="dxa"/>
            <w:gridSpan w:val="3"/>
            <w:tcBorders>
              <w:top w:val="nil"/>
              <w:left w:val="nil"/>
              <w:bottom w:val="nil"/>
              <w:right w:val="nil"/>
            </w:tcBorders>
            <w:shd w:val="clear" w:color="auto" w:fill="auto"/>
            <w:tcMar>
              <w:top w:w="100" w:type="dxa"/>
              <w:left w:w="100" w:type="dxa"/>
              <w:bottom w:w="100" w:type="dxa"/>
              <w:right w:w="100" w:type="dxa"/>
            </w:tcMar>
          </w:tcPr>
          <w:p w14:paraId="0C743F3C" w14:textId="72DF8322" w:rsidR="00B50220" w:rsidRPr="00D059D9" w:rsidRDefault="00B50220" w:rsidP="0041298C">
            <w:pPr>
              <w:widowControl w:val="0"/>
              <w:pBdr>
                <w:top w:val="nil"/>
                <w:left w:val="nil"/>
                <w:bottom w:val="nil"/>
                <w:right w:val="nil"/>
                <w:between w:val="nil"/>
              </w:pBdr>
              <w:spacing w:line="240" w:lineRule="auto"/>
              <w:rPr>
                <w:rFonts w:ascii="Times New Roman" w:hAnsi="Times New Roman" w:cs="Times New Roman"/>
                <w:b/>
                <w:sz w:val="24"/>
                <w:szCs w:val="24"/>
              </w:rPr>
            </w:pPr>
            <w:r w:rsidRPr="00D059D9">
              <w:rPr>
                <w:rFonts w:ascii="Times New Roman" w:hAnsi="Times New Roman" w:cs="Times New Roman"/>
                <w:b/>
                <w:sz w:val="24"/>
                <w:szCs w:val="24"/>
              </w:rPr>
              <w:t>Ölçme ve Değerlendirme</w:t>
            </w:r>
          </w:p>
        </w:tc>
      </w:tr>
      <w:tr w:rsidR="00B50220" w:rsidRPr="00D059D9" w14:paraId="5D35040B" w14:textId="77777777" w:rsidTr="0041298C">
        <w:trPr>
          <w:trHeight w:val="191"/>
        </w:trPr>
        <w:tc>
          <w:tcPr>
            <w:tcW w:w="933" w:type="dxa"/>
            <w:tcBorders>
              <w:top w:val="nil"/>
              <w:left w:val="nil"/>
              <w:bottom w:val="nil"/>
              <w:right w:val="nil"/>
            </w:tcBorders>
            <w:shd w:val="clear" w:color="auto" w:fill="auto"/>
            <w:tcMar>
              <w:top w:w="100" w:type="dxa"/>
              <w:left w:w="100" w:type="dxa"/>
              <w:bottom w:w="100" w:type="dxa"/>
              <w:right w:w="100" w:type="dxa"/>
            </w:tcMar>
          </w:tcPr>
          <w:p w14:paraId="47E13241" w14:textId="77777777" w:rsidR="00B50220" w:rsidRPr="00D059D9" w:rsidRDefault="00B50220" w:rsidP="0041298C">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005" w:type="dxa"/>
            <w:tcBorders>
              <w:top w:val="nil"/>
              <w:left w:val="nil"/>
              <w:bottom w:val="nil"/>
              <w:right w:val="nil"/>
            </w:tcBorders>
            <w:shd w:val="clear" w:color="auto" w:fill="auto"/>
            <w:tcMar>
              <w:top w:w="100" w:type="dxa"/>
              <w:left w:w="100" w:type="dxa"/>
              <w:bottom w:w="100" w:type="dxa"/>
              <w:right w:w="100" w:type="dxa"/>
            </w:tcMar>
          </w:tcPr>
          <w:p w14:paraId="2551B611" w14:textId="77777777" w:rsidR="00B50220" w:rsidRPr="00D059D9" w:rsidRDefault="00B50220" w:rsidP="0041298C">
            <w:pPr>
              <w:widowControl w:val="0"/>
              <w:pBdr>
                <w:top w:val="nil"/>
                <w:left w:val="nil"/>
                <w:bottom w:val="nil"/>
                <w:right w:val="nil"/>
                <w:between w:val="nil"/>
              </w:pBdr>
              <w:spacing w:line="240" w:lineRule="auto"/>
              <w:rPr>
                <w:rFonts w:ascii="Times New Roman" w:hAnsi="Times New Roman" w:cs="Times New Roman"/>
                <w:i/>
                <w:iCs/>
                <w:sz w:val="24"/>
                <w:szCs w:val="24"/>
              </w:rPr>
            </w:pPr>
            <w:r w:rsidRPr="00D059D9">
              <w:rPr>
                <w:rFonts w:ascii="Times New Roman" w:hAnsi="Times New Roman" w:cs="Times New Roman"/>
                <w:i/>
                <w:iCs/>
                <w:sz w:val="24"/>
                <w:szCs w:val="24"/>
              </w:rPr>
              <w:t>Olgunluk Düzeyi</w:t>
            </w:r>
          </w:p>
        </w:tc>
        <w:tc>
          <w:tcPr>
            <w:tcW w:w="284" w:type="dxa"/>
            <w:tcBorders>
              <w:top w:val="nil"/>
              <w:left w:val="nil"/>
              <w:bottom w:val="nil"/>
              <w:right w:val="nil"/>
            </w:tcBorders>
            <w:shd w:val="clear" w:color="auto" w:fill="auto"/>
          </w:tcPr>
          <w:p w14:paraId="4AC26478" w14:textId="77777777" w:rsidR="00B50220" w:rsidRPr="00D059D9" w:rsidRDefault="00B50220" w:rsidP="0041298C">
            <w:pPr>
              <w:widowControl w:val="0"/>
              <w:pBdr>
                <w:top w:val="nil"/>
                <w:left w:val="nil"/>
                <w:bottom w:val="nil"/>
                <w:right w:val="nil"/>
                <w:between w:val="nil"/>
              </w:pBdr>
              <w:spacing w:line="240" w:lineRule="auto"/>
              <w:rPr>
                <w:rFonts w:ascii="Times New Roman" w:hAnsi="Times New Roman" w:cs="Times New Roman"/>
                <w:i/>
                <w:iCs/>
                <w:sz w:val="24"/>
                <w:szCs w:val="24"/>
              </w:rPr>
            </w:pPr>
            <w:r w:rsidRPr="00D059D9">
              <w:rPr>
                <w:rFonts w:ascii="Times New Roman" w:hAnsi="Times New Roman" w:cs="Times New Roman"/>
                <w:i/>
                <w:iCs/>
                <w:sz w:val="24"/>
                <w:szCs w:val="24"/>
              </w:rPr>
              <w:t>:</w:t>
            </w:r>
          </w:p>
        </w:tc>
        <w:tc>
          <w:tcPr>
            <w:tcW w:w="6525" w:type="dxa"/>
            <w:tcBorders>
              <w:top w:val="nil"/>
              <w:left w:val="nil"/>
              <w:bottom w:val="nil"/>
              <w:right w:val="nil"/>
            </w:tcBorders>
            <w:shd w:val="clear" w:color="auto" w:fill="F0E22C"/>
          </w:tcPr>
          <w:p w14:paraId="1E953593" w14:textId="3823CF82" w:rsidR="00B50220" w:rsidRPr="00D059D9" w:rsidRDefault="00411E57" w:rsidP="0041298C">
            <w:pPr>
              <w:widowControl w:val="0"/>
              <w:pBdr>
                <w:top w:val="nil"/>
                <w:left w:val="nil"/>
                <w:bottom w:val="nil"/>
                <w:right w:val="nil"/>
                <w:between w:val="nil"/>
              </w:pBdr>
              <w:spacing w:line="240" w:lineRule="auto"/>
              <w:rPr>
                <w:rFonts w:ascii="Times New Roman" w:hAnsi="Times New Roman" w:cs="Times New Roman"/>
                <w:i/>
                <w:sz w:val="24"/>
                <w:szCs w:val="24"/>
              </w:rPr>
            </w:pPr>
            <w:sdt>
              <w:sdtPr>
                <w:rPr>
                  <w:rFonts w:ascii="Times New Roman" w:hAnsi="Times New Roman" w:cs="Times New Roman"/>
                  <w:i/>
                  <w:sz w:val="24"/>
                  <w:szCs w:val="24"/>
                </w:rPr>
                <w:alias w:val="OD"/>
                <w:tag w:val="OD"/>
                <w:id w:val="-684215723"/>
                <w:placeholder>
                  <w:docPart w:val="C812B318B15748B4885384D37F5339A3"/>
                </w:placeholder>
                <w:showingPlcHdr/>
                <w:dropDownList>
                  <w:listItem w:value="Bir öğe seçin."/>
                  <w:listItem w:displayText="1: Programlarda öğrenci merkezli ölçme ve değerlendirme yaklaşımları bulunmamaktadır." w:value="1"/>
                  <w:listItem w:displayText="2: Öğrenci merkezli ölçme ve değerlendirmeye ilişkin ilke, kural ve planlamalar bulunmaktadır." w:value="2"/>
                  <w:listItem w:displayText="3: Programların genelinde öğrenci merkezli ve çeşitlendirilmiş ölçme ve değerlendirme uygulamaları bulunmaktadır." w:value="3"/>
                  <w:listItem w:displayText="4: Öğrenci merkezli ölçme ve değerlendirme uygulamaları izlenmekte ve ilgili iç paydaşların katılımıyla iyileştirilmektedir" w:value="4"/>
                  <w:listItem w:displayText="5: İçselleştirilmiş, sistematik, sürdürülebilir ve örnek gösterilebilir uygulamalar bulunmaktadır." w:value="5"/>
                </w:dropDownList>
              </w:sdtPr>
              <w:sdtEndPr/>
              <w:sdtContent>
                <w:r w:rsidR="00B50220" w:rsidRPr="00D059D9">
                  <w:rPr>
                    <w:rStyle w:val="YerTutucuMetni"/>
                    <w:rFonts w:ascii="Times New Roman" w:hAnsi="Times New Roman" w:cs="Times New Roman"/>
                    <w:i/>
                    <w:sz w:val="24"/>
                    <w:szCs w:val="24"/>
                  </w:rPr>
                  <w:t>Bir öğe seçin.</w:t>
                </w:r>
              </w:sdtContent>
            </w:sdt>
          </w:p>
        </w:tc>
      </w:tr>
      <w:tr w:rsidR="00B50220" w:rsidRPr="00D059D9" w14:paraId="61092B9C" w14:textId="77777777" w:rsidTr="00B66D35">
        <w:trPr>
          <w:trHeight w:val="5764"/>
        </w:trPr>
        <w:tc>
          <w:tcPr>
            <w:tcW w:w="9747" w:type="dxa"/>
            <w:gridSpan w:val="4"/>
            <w:tcBorders>
              <w:top w:val="nil"/>
              <w:left w:val="nil"/>
              <w:bottom w:val="dotDash" w:sz="4" w:space="0" w:color="auto"/>
              <w:right w:val="nil"/>
            </w:tcBorders>
            <w:shd w:val="clear" w:color="auto" w:fill="auto"/>
            <w:tcMar>
              <w:top w:w="100" w:type="dxa"/>
              <w:left w:w="100" w:type="dxa"/>
              <w:bottom w:w="100" w:type="dxa"/>
              <w:right w:w="100" w:type="dxa"/>
            </w:tcMar>
          </w:tcPr>
          <w:p w14:paraId="55E90A50" w14:textId="77777777" w:rsidR="00B50220" w:rsidRPr="00D059D9" w:rsidRDefault="00B50220" w:rsidP="0041298C">
            <w:pPr>
              <w:widowControl w:val="0"/>
              <w:jc w:val="both"/>
              <w:rPr>
                <w:rFonts w:ascii="Times New Roman" w:hAnsi="Times New Roman" w:cs="Times New Roman"/>
                <w:i/>
                <w:iCs/>
                <w:color w:val="B7B7B7"/>
                <w:sz w:val="24"/>
                <w:szCs w:val="24"/>
                <w:u w:val="single"/>
              </w:rPr>
            </w:pPr>
          </w:p>
          <w:p w14:paraId="683D839D" w14:textId="77777777" w:rsidR="00B50220" w:rsidRPr="00D059D9" w:rsidRDefault="00B50220" w:rsidP="0041298C">
            <w:pPr>
              <w:widowControl w:val="0"/>
              <w:jc w:val="both"/>
              <w:rPr>
                <w:rFonts w:ascii="Times New Roman" w:hAnsi="Times New Roman" w:cs="Times New Roman"/>
                <w:i/>
                <w:iCs/>
                <w:color w:val="B7B7B7"/>
                <w:sz w:val="24"/>
                <w:szCs w:val="24"/>
                <w:u w:val="single"/>
              </w:rPr>
            </w:pPr>
            <w:r w:rsidRPr="00D059D9">
              <w:rPr>
                <w:rFonts w:ascii="Times New Roman" w:hAnsi="Times New Roman" w:cs="Times New Roman"/>
                <w:i/>
                <w:iCs/>
                <w:color w:val="B7B7B7"/>
                <w:sz w:val="24"/>
                <w:szCs w:val="24"/>
                <w:u w:val="single"/>
              </w:rPr>
              <w:t>İYTE Kalite Yönetim Rehberi’nden</w:t>
            </w:r>
          </w:p>
          <w:p w14:paraId="1AEF1519" w14:textId="344ADD5F" w:rsidR="00B50220" w:rsidRPr="00D059D9" w:rsidRDefault="00B50220" w:rsidP="00D059D9">
            <w:pPr>
              <w:widowControl w:val="0"/>
              <w:spacing w:before="240" w:after="240"/>
              <w:jc w:val="both"/>
              <w:rPr>
                <w:rFonts w:ascii="Times New Roman" w:hAnsi="Times New Roman" w:cs="Times New Roman"/>
                <w:color w:val="B7B7B7"/>
                <w:sz w:val="24"/>
                <w:szCs w:val="24"/>
              </w:rPr>
            </w:pPr>
            <w:r w:rsidRPr="00D059D9">
              <w:rPr>
                <w:rFonts w:ascii="Times New Roman" w:hAnsi="Times New Roman" w:cs="Times New Roman"/>
                <w:color w:val="B7B7B7"/>
                <w:sz w:val="24"/>
                <w:szCs w:val="24"/>
              </w:rPr>
              <w:t xml:space="preserve">Enstitüde öğrenci merkezli bir ölçme ve değerlendirme yaklaşımı benimsenir. Süreç, dersin içeriğine göre farklı sınavlar, ödevler ve projeler gibi çoklu yöntemlerle çeşitlendirilir. Dersler için öğrencinin öğrenme sürecini destekleyecek uygun ölçme yöntemleri (örgün, uzaktan, </w:t>
            </w:r>
            <w:proofErr w:type="spellStart"/>
            <w:r w:rsidRPr="00D059D9">
              <w:rPr>
                <w:rFonts w:ascii="Times New Roman" w:hAnsi="Times New Roman" w:cs="Times New Roman"/>
                <w:color w:val="B7B7B7"/>
                <w:sz w:val="24"/>
                <w:szCs w:val="24"/>
              </w:rPr>
              <w:t>hibrit</w:t>
            </w:r>
            <w:proofErr w:type="spellEnd"/>
            <w:r w:rsidRPr="00D059D9">
              <w:rPr>
                <w:rFonts w:ascii="Times New Roman" w:hAnsi="Times New Roman" w:cs="Times New Roman"/>
                <w:color w:val="B7B7B7"/>
                <w:sz w:val="24"/>
                <w:szCs w:val="24"/>
              </w:rPr>
              <w:t xml:space="preserve">) planlanarak uygulanır. Sınav güvenliği, örgün sınavlarda gözetmen görevlendirilmesi ve çevrim içi sınavlarda kuralların öğrencilere sunulmasıyla sağlanırken, öğrenci ödevlerinin intihal kontrolü için </w:t>
            </w:r>
            <w:proofErr w:type="spellStart"/>
            <w:r w:rsidRPr="00D059D9">
              <w:rPr>
                <w:rFonts w:ascii="Times New Roman" w:hAnsi="Times New Roman" w:cs="Times New Roman"/>
                <w:color w:val="B7B7B7"/>
                <w:sz w:val="24"/>
                <w:szCs w:val="24"/>
              </w:rPr>
              <w:t>Turnitin</w:t>
            </w:r>
            <w:proofErr w:type="spellEnd"/>
            <w:r w:rsidRPr="00D059D9">
              <w:rPr>
                <w:rFonts w:ascii="Times New Roman" w:hAnsi="Times New Roman" w:cs="Times New Roman"/>
                <w:color w:val="B7B7B7"/>
                <w:sz w:val="24"/>
                <w:szCs w:val="24"/>
              </w:rPr>
              <w:t xml:space="preserve"> ve </w:t>
            </w:r>
            <w:proofErr w:type="spellStart"/>
            <w:r w:rsidRPr="00D059D9">
              <w:rPr>
                <w:rFonts w:ascii="Times New Roman" w:hAnsi="Times New Roman" w:cs="Times New Roman"/>
                <w:color w:val="B7B7B7"/>
                <w:sz w:val="24"/>
                <w:szCs w:val="24"/>
              </w:rPr>
              <w:t>iThenticate</w:t>
            </w:r>
            <w:proofErr w:type="spellEnd"/>
            <w:r w:rsidRPr="00D059D9">
              <w:rPr>
                <w:rFonts w:ascii="Times New Roman" w:hAnsi="Times New Roman" w:cs="Times New Roman"/>
                <w:color w:val="B7B7B7"/>
                <w:sz w:val="24"/>
                <w:szCs w:val="24"/>
              </w:rPr>
              <w:t xml:space="preserve"> gibi araçlar kullanılır. Öğretim elemanlarının uygulama bilgilerinin güncel kalmasını sağlamak üzere düzenli eğitimler verilir. Programlar, ölçme ve değerlendirme süreçlerini dönem sonlarında öğrenci geri bildirimleri ve öğretim elemanı değerlendirmeleri aracılığıyla izler. Ölçme değerlendirme uygulamalarının izleme sonuçları, öğrenci başarı oranlarının, öğrenim kazanımlarının gerçekleşip gerçekleşmediğinin ve dersin program çıktılarını karşılayıp karşılamadığının izlenmesinde kullanılır. Ölçme ve değerlendirme süreçlerinin etkinliğini izlemek ve iyileştirmek amacıyla Eğitim Direktörlüğü altında Eğitimde Ölçme ve Değerlendirme Alt Çalışma Birimi faaliyet gösterir (</w:t>
            </w:r>
            <w:proofErr w:type="spellStart"/>
            <w:r w:rsidRPr="00D059D9">
              <w:rPr>
                <w:rFonts w:ascii="Times New Roman" w:hAnsi="Times New Roman" w:cs="Times New Roman"/>
                <w:color w:val="B7B7B7"/>
                <w:sz w:val="24"/>
                <w:szCs w:val="24"/>
              </w:rPr>
              <w:t>EÖDB_yönerge</w:t>
            </w:r>
            <w:proofErr w:type="spellEnd"/>
            <w:r w:rsidRPr="00D059D9">
              <w:rPr>
                <w:rFonts w:ascii="Times New Roman" w:hAnsi="Times New Roman" w:cs="Times New Roman"/>
                <w:color w:val="B7B7B7"/>
                <w:sz w:val="24"/>
                <w:szCs w:val="24"/>
              </w:rPr>
              <w:t>). Akredite olan lisans programlarında ölçme ve değerlendirme uygulamalarının iyileştirilmesinde ilgili kuruluş tarafından yapılan program değerlendirmelerinin sonuçları da dikkate alınır.</w:t>
            </w:r>
          </w:p>
        </w:tc>
      </w:tr>
      <w:tr w:rsidR="00B50220" w:rsidRPr="00D059D9" w14:paraId="03A07A69" w14:textId="77777777" w:rsidTr="0041298C">
        <w:trPr>
          <w:trHeight w:val="420"/>
        </w:trPr>
        <w:tc>
          <w:tcPr>
            <w:tcW w:w="9747" w:type="dxa"/>
            <w:gridSpan w:val="4"/>
            <w:tcBorders>
              <w:top w:val="dotDash" w:sz="4" w:space="0" w:color="auto"/>
              <w:left w:val="dotDash" w:sz="4" w:space="0" w:color="auto"/>
              <w:bottom w:val="dotDash" w:sz="4" w:space="0" w:color="auto"/>
              <w:right w:val="dotDash" w:sz="4" w:space="0" w:color="auto"/>
            </w:tcBorders>
            <w:shd w:val="clear" w:color="auto" w:fill="auto"/>
            <w:tcMar>
              <w:top w:w="100" w:type="dxa"/>
              <w:left w:w="100" w:type="dxa"/>
              <w:bottom w:w="100" w:type="dxa"/>
              <w:right w:w="100" w:type="dxa"/>
            </w:tcMar>
          </w:tcPr>
          <w:p w14:paraId="37DADD1C" w14:textId="4F0303C4" w:rsidR="00B50220" w:rsidRPr="00B66D35" w:rsidRDefault="004D5BA9" w:rsidP="0041298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u w:val="single"/>
              </w:rPr>
            </w:pPr>
            <w:proofErr w:type="gramStart"/>
            <w:r w:rsidRPr="004D5BA9">
              <w:rPr>
                <w:rFonts w:ascii="Times New Roman" w:hAnsi="Times New Roman" w:cs="Times New Roman"/>
                <w:color w:val="000000" w:themeColor="text1"/>
                <w:sz w:val="24"/>
                <w:szCs w:val="24"/>
                <w:highlight w:val="yellow"/>
                <w:u w:val="single"/>
              </w:rPr>
              <w:t>........</w:t>
            </w:r>
            <w:proofErr w:type="gramEnd"/>
            <w:r w:rsidRPr="00B66D35">
              <w:rPr>
                <w:rFonts w:ascii="Times New Roman" w:hAnsi="Times New Roman" w:cs="Times New Roman"/>
                <w:color w:val="000000" w:themeColor="text1"/>
                <w:sz w:val="24"/>
                <w:szCs w:val="24"/>
                <w:u w:val="single"/>
              </w:rPr>
              <w:t xml:space="preserve"> </w:t>
            </w:r>
            <w:r w:rsidR="00B50220" w:rsidRPr="00B66D35">
              <w:rPr>
                <w:rFonts w:ascii="Times New Roman" w:hAnsi="Times New Roman" w:cs="Times New Roman"/>
                <w:color w:val="000000" w:themeColor="text1"/>
                <w:sz w:val="24"/>
                <w:szCs w:val="24"/>
                <w:u w:val="single"/>
              </w:rPr>
              <w:t>Yılı Faaliyetleri, Uygulamaları ve İyileştirmeleri</w:t>
            </w:r>
          </w:p>
          <w:p w14:paraId="6261420D" w14:textId="77777777" w:rsidR="00B50220" w:rsidRPr="00D059D9" w:rsidRDefault="00B50220"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482FE67B" w14:textId="77777777" w:rsidR="00B50220" w:rsidRPr="00D059D9" w:rsidRDefault="00B50220"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70A9DCE4" w14:textId="77777777" w:rsidR="00B50220" w:rsidRPr="00D059D9" w:rsidRDefault="00B50220"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3F8BF95C" w14:textId="77777777" w:rsidR="00B50220" w:rsidRPr="00D059D9" w:rsidRDefault="00B50220"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77EA12DD" w14:textId="77777777" w:rsidR="00B50220" w:rsidRPr="00D059D9" w:rsidRDefault="00B50220"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69E29D52" w14:textId="77777777" w:rsidR="00B50220" w:rsidRPr="00D059D9" w:rsidRDefault="00B50220"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35BA4881" w14:textId="77777777" w:rsidR="00B50220" w:rsidRPr="00D059D9" w:rsidRDefault="00B50220"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467C3E0D" w14:textId="77777777" w:rsidR="00B50220" w:rsidRPr="00D059D9" w:rsidRDefault="00B50220"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2765539D" w14:textId="77777777" w:rsidR="00B50220" w:rsidRPr="00D059D9" w:rsidRDefault="00B50220"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75456E2C" w14:textId="77777777" w:rsidR="00B50220" w:rsidRPr="00D059D9" w:rsidRDefault="00B50220" w:rsidP="0041298C">
            <w:pPr>
              <w:widowControl w:val="0"/>
              <w:pBdr>
                <w:top w:val="nil"/>
                <w:left w:val="nil"/>
                <w:bottom w:val="nil"/>
                <w:right w:val="nil"/>
                <w:between w:val="nil"/>
              </w:pBdr>
              <w:spacing w:line="240" w:lineRule="auto"/>
              <w:rPr>
                <w:rFonts w:ascii="Times New Roman" w:hAnsi="Times New Roman" w:cs="Times New Roman"/>
                <w:sz w:val="24"/>
                <w:szCs w:val="24"/>
              </w:rPr>
            </w:pPr>
          </w:p>
        </w:tc>
      </w:tr>
    </w:tbl>
    <w:p w14:paraId="3005288A" w14:textId="31B058EE" w:rsidR="00D35617" w:rsidRPr="00D059D9" w:rsidRDefault="00D35617">
      <w:pPr>
        <w:rPr>
          <w:rFonts w:ascii="Times New Roman" w:hAnsi="Times New Roman" w:cs="Times New Roman"/>
          <w:sz w:val="24"/>
          <w:szCs w:val="24"/>
        </w:rPr>
      </w:pPr>
    </w:p>
    <w:p w14:paraId="55507D7F" w14:textId="0BEB6594" w:rsidR="00FF43BE" w:rsidRPr="00D059D9" w:rsidRDefault="00FF43BE">
      <w:pPr>
        <w:rPr>
          <w:rFonts w:ascii="Times New Roman" w:hAnsi="Times New Roman" w:cs="Times New Roman"/>
          <w:sz w:val="24"/>
          <w:szCs w:val="24"/>
        </w:rPr>
      </w:pPr>
    </w:p>
    <w:p w14:paraId="60A49C94" w14:textId="2617D45A" w:rsidR="00FF43BE" w:rsidRPr="00D059D9" w:rsidRDefault="00FF43BE">
      <w:pPr>
        <w:rPr>
          <w:rFonts w:ascii="Times New Roman" w:hAnsi="Times New Roman" w:cs="Times New Roman"/>
          <w:sz w:val="24"/>
          <w:szCs w:val="24"/>
        </w:rPr>
      </w:pPr>
    </w:p>
    <w:p w14:paraId="7B3A3A76" w14:textId="03E1C2CC" w:rsidR="00FF43BE" w:rsidRPr="00D059D9" w:rsidRDefault="00FF43BE">
      <w:pPr>
        <w:rPr>
          <w:rFonts w:ascii="Times New Roman" w:hAnsi="Times New Roman" w:cs="Times New Roman"/>
          <w:sz w:val="24"/>
          <w:szCs w:val="24"/>
        </w:rPr>
      </w:pPr>
    </w:p>
    <w:p w14:paraId="06FABE64" w14:textId="5C66B13B" w:rsidR="00FF43BE" w:rsidRPr="00D059D9" w:rsidRDefault="00FF43BE">
      <w:pPr>
        <w:rPr>
          <w:rFonts w:ascii="Times New Roman" w:hAnsi="Times New Roman" w:cs="Times New Roman"/>
          <w:sz w:val="24"/>
          <w:szCs w:val="24"/>
        </w:rPr>
      </w:pPr>
    </w:p>
    <w:p w14:paraId="6AAA1965" w14:textId="1A9D264A" w:rsidR="00FF43BE" w:rsidRPr="00D059D9" w:rsidRDefault="00FF43BE">
      <w:pPr>
        <w:rPr>
          <w:rFonts w:ascii="Times New Roman" w:hAnsi="Times New Roman" w:cs="Times New Roman"/>
          <w:sz w:val="24"/>
          <w:szCs w:val="24"/>
        </w:rPr>
      </w:pPr>
    </w:p>
    <w:p w14:paraId="19D29C42" w14:textId="3FC14C5E" w:rsidR="00FF43BE" w:rsidRPr="00D059D9" w:rsidRDefault="00FF43BE">
      <w:pPr>
        <w:rPr>
          <w:rFonts w:ascii="Times New Roman" w:hAnsi="Times New Roman" w:cs="Times New Roman"/>
          <w:sz w:val="24"/>
          <w:szCs w:val="24"/>
        </w:rPr>
      </w:pPr>
    </w:p>
    <w:p w14:paraId="759B9B6B" w14:textId="6DA65FF0" w:rsidR="00FF43BE" w:rsidRPr="00D059D9" w:rsidRDefault="00FF43BE">
      <w:pPr>
        <w:rPr>
          <w:rFonts w:ascii="Times New Roman" w:hAnsi="Times New Roman" w:cs="Times New Roman"/>
          <w:sz w:val="24"/>
          <w:szCs w:val="24"/>
        </w:rPr>
      </w:pPr>
    </w:p>
    <w:p w14:paraId="22BB74FF" w14:textId="49068509" w:rsidR="00FF43BE" w:rsidRDefault="00FF43BE">
      <w:pPr>
        <w:rPr>
          <w:rFonts w:ascii="Times New Roman" w:hAnsi="Times New Roman" w:cs="Times New Roman"/>
          <w:sz w:val="24"/>
          <w:szCs w:val="24"/>
        </w:rPr>
      </w:pPr>
    </w:p>
    <w:p w14:paraId="1A2A774C" w14:textId="77777777" w:rsidR="00B66D35" w:rsidRPr="00D059D9" w:rsidRDefault="00B66D35">
      <w:pPr>
        <w:rPr>
          <w:rFonts w:ascii="Times New Roman" w:hAnsi="Times New Roman" w:cs="Times New Roman"/>
          <w:sz w:val="24"/>
          <w:szCs w:val="24"/>
        </w:rPr>
      </w:pPr>
    </w:p>
    <w:p w14:paraId="45349122" w14:textId="77777777" w:rsidR="00FF43BE" w:rsidRPr="00D059D9" w:rsidRDefault="00FF43BE">
      <w:pPr>
        <w:rPr>
          <w:rFonts w:ascii="Times New Roman" w:hAnsi="Times New Roman" w:cs="Times New Roman"/>
          <w:sz w:val="24"/>
          <w:szCs w:val="24"/>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33"/>
        <w:gridCol w:w="2005"/>
        <w:gridCol w:w="284"/>
        <w:gridCol w:w="6525"/>
      </w:tblGrid>
      <w:tr w:rsidR="00B50220" w:rsidRPr="00D059D9" w14:paraId="0841E20C" w14:textId="77777777" w:rsidTr="0041298C">
        <w:tc>
          <w:tcPr>
            <w:tcW w:w="933" w:type="dxa"/>
            <w:tcBorders>
              <w:top w:val="nil"/>
              <w:left w:val="nil"/>
              <w:bottom w:val="nil"/>
              <w:right w:val="nil"/>
            </w:tcBorders>
            <w:shd w:val="clear" w:color="auto" w:fill="auto"/>
            <w:tcMar>
              <w:top w:w="100" w:type="dxa"/>
              <w:left w:w="100" w:type="dxa"/>
              <w:bottom w:w="100" w:type="dxa"/>
              <w:right w:w="100" w:type="dxa"/>
            </w:tcMar>
          </w:tcPr>
          <w:p w14:paraId="3F2B8E9C" w14:textId="7FB72FC3" w:rsidR="00B50220" w:rsidRPr="00D059D9" w:rsidRDefault="00B50220" w:rsidP="0041298C">
            <w:pPr>
              <w:widowControl w:val="0"/>
              <w:pBdr>
                <w:top w:val="nil"/>
                <w:left w:val="nil"/>
                <w:bottom w:val="nil"/>
                <w:right w:val="nil"/>
                <w:between w:val="nil"/>
              </w:pBdr>
              <w:spacing w:line="240" w:lineRule="auto"/>
              <w:rPr>
                <w:rFonts w:ascii="Times New Roman" w:hAnsi="Times New Roman" w:cs="Times New Roman"/>
                <w:b/>
                <w:sz w:val="24"/>
                <w:szCs w:val="24"/>
              </w:rPr>
            </w:pPr>
            <w:r w:rsidRPr="00D059D9">
              <w:rPr>
                <w:rFonts w:ascii="Times New Roman" w:hAnsi="Times New Roman" w:cs="Times New Roman"/>
                <w:b/>
                <w:sz w:val="24"/>
                <w:szCs w:val="24"/>
              </w:rPr>
              <w:lastRenderedPageBreak/>
              <w:t>B.2.3.</w:t>
            </w:r>
          </w:p>
        </w:tc>
        <w:tc>
          <w:tcPr>
            <w:tcW w:w="8814" w:type="dxa"/>
            <w:gridSpan w:val="3"/>
            <w:tcBorders>
              <w:top w:val="nil"/>
              <w:left w:val="nil"/>
              <w:bottom w:val="nil"/>
              <w:right w:val="nil"/>
            </w:tcBorders>
            <w:shd w:val="clear" w:color="auto" w:fill="auto"/>
            <w:tcMar>
              <w:top w:w="100" w:type="dxa"/>
              <w:left w:w="100" w:type="dxa"/>
              <w:bottom w:w="100" w:type="dxa"/>
              <w:right w:w="100" w:type="dxa"/>
            </w:tcMar>
          </w:tcPr>
          <w:p w14:paraId="050ABEAF" w14:textId="359D000A" w:rsidR="00B50220" w:rsidRPr="00D059D9" w:rsidRDefault="00B50220" w:rsidP="0041298C">
            <w:pPr>
              <w:widowControl w:val="0"/>
              <w:pBdr>
                <w:top w:val="nil"/>
                <w:left w:val="nil"/>
                <w:bottom w:val="nil"/>
                <w:right w:val="nil"/>
                <w:between w:val="nil"/>
              </w:pBdr>
              <w:spacing w:line="240" w:lineRule="auto"/>
              <w:rPr>
                <w:rFonts w:ascii="Times New Roman" w:hAnsi="Times New Roman" w:cs="Times New Roman"/>
                <w:b/>
                <w:sz w:val="24"/>
                <w:szCs w:val="24"/>
              </w:rPr>
            </w:pPr>
            <w:r w:rsidRPr="00D059D9">
              <w:rPr>
                <w:rFonts w:ascii="Times New Roman" w:hAnsi="Times New Roman" w:cs="Times New Roman"/>
                <w:b/>
                <w:sz w:val="24"/>
                <w:szCs w:val="24"/>
              </w:rPr>
              <w:t>Öğrenci kabulü, önceki öğrenmenin tanınması ve kredilendirilmesi</w:t>
            </w:r>
          </w:p>
        </w:tc>
      </w:tr>
      <w:tr w:rsidR="00B50220" w:rsidRPr="00D059D9" w14:paraId="3E103047" w14:textId="77777777" w:rsidTr="0041298C">
        <w:trPr>
          <w:trHeight w:val="191"/>
        </w:trPr>
        <w:tc>
          <w:tcPr>
            <w:tcW w:w="933" w:type="dxa"/>
            <w:tcBorders>
              <w:top w:val="nil"/>
              <w:left w:val="nil"/>
              <w:bottom w:val="nil"/>
              <w:right w:val="nil"/>
            </w:tcBorders>
            <w:shd w:val="clear" w:color="auto" w:fill="auto"/>
            <w:tcMar>
              <w:top w:w="100" w:type="dxa"/>
              <w:left w:w="100" w:type="dxa"/>
              <w:bottom w:w="100" w:type="dxa"/>
              <w:right w:w="100" w:type="dxa"/>
            </w:tcMar>
          </w:tcPr>
          <w:p w14:paraId="628988C0" w14:textId="77777777" w:rsidR="00B50220" w:rsidRPr="00D059D9" w:rsidRDefault="00B50220" w:rsidP="0041298C">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005" w:type="dxa"/>
            <w:tcBorders>
              <w:top w:val="nil"/>
              <w:left w:val="nil"/>
              <w:bottom w:val="nil"/>
              <w:right w:val="nil"/>
            </w:tcBorders>
            <w:shd w:val="clear" w:color="auto" w:fill="auto"/>
            <w:tcMar>
              <w:top w:w="100" w:type="dxa"/>
              <w:left w:w="100" w:type="dxa"/>
              <w:bottom w:w="100" w:type="dxa"/>
              <w:right w:w="100" w:type="dxa"/>
            </w:tcMar>
          </w:tcPr>
          <w:p w14:paraId="515015E6" w14:textId="77777777" w:rsidR="00B50220" w:rsidRPr="00D059D9" w:rsidRDefault="00B50220" w:rsidP="0041298C">
            <w:pPr>
              <w:widowControl w:val="0"/>
              <w:pBdr>
                <w:top w:val="nil"/>
                <w:left w:val="nil"/>
                <w:bottom w:val="nil"/>
                <w:right w:val="nil"/>
                <w:between w:val="nil"/>
              </w:pBdr>
              <w:spacing w:line="240" w:lineRule="auto"/>
              <w:rPr>
                <w:rFonts w:ascii="Times New Roman" w:hAnsi="Times New Roman" w:cs="Times New Roman"/>
                <w:i/>
                <w:iCs/>
                <w:sz w:val="24"/>
                <w:szCs w:val="24"/>
              </w:rPr>
            </w:pPr>
            <w:r w:rsidRPr="00D059D9">
              <w:rPr>
                <w:rFonts w:ascii="Times New Roman" w:hAnsi="Times New Roman" w:cs="Times New Roman"/>
                <w:i/>
                <w:iCs/>
                <w:sz w:val="24"/>
                <w:szCs w:val="24"/>
              </w:rPr>
              <w:t>Olgunluk Düzeyi</w:t>
            </w:r>
          </w:p>
        </w:tc>
        <w:tc>
          <w:tcPr>
            <w:tcW w:w="284" w:type="dxa"/>
            <w:tcBorders>
              <w:top w:val="nil"/>
              <w:left w:val="nil"/>
              <w:bottom w:val="nil"/>
              <w:right w:val="nil"/>
            </w:tcBorders>
            <w:shd w:val="clear" w:color="auto" w:fill="auto"/>
          </w:tcPr>
          <w:p w14:paraId="086504D4" w14:textId="77777777" w:rsidR="00B50220" w:rsidRPr="00D059D9" w:rsidRDefault="00B50220" w:rsidP="0041298C">
            <w:pPr>
              <w:widowControl w:val="0"/>
              <w:pBdr>
                <w:top w:val="nil"/>
                <w:left w:val="nil"/>
                <w:bottom w:val="nil"/>
                <w:right w:val="nil"/>
                <w:between w:val="nil"/>
              </w:pBdr>
              <w:spacing w:line="240" w:lineRule="auto"/>
              <w:rPr>
                <w:rFonts w:ascii="Times New Roman" w:hAnsi="Times New Roman" w:cs="Times New Roman"/>
                <w:i/>
                <w:iCs/>
                <w:sz w:val="24"/>
                <w:szCs w:val="24"/>
              </w:rPr>
            </w:pPr>
            <w:r w:rsidRPr="00D059D9">
              <w:rPr>
                <w:rFonts w:ascii="Times New Roman" w:hAnsi="Times New Roman" w:cs="Times New Roman"/>
                <w:i/>
                <w:iCs/>
                <w:sz w:val="24"/>
                <w:szCs w:val="24"/>
              </w:rPr>
              <w:t>:</w:t>
            </w:r>
          </w:p>
        </w:tc>
        <w:tc>
          <w:tcPr>
            <w:tcW w:w="6525" w:type="dxa"/>
            <w:tcBorders>
              <w:top w:val="nil"/>
              <w:left w:val="nil"/>
              <w:bottom w:val="nil"/>
              <w:right w:val="nil"/>
            </w:tcBorders>
            <w:shd w:val="clear" w:color="auto" w:fill="F0E22C"/>
          </w:tcPr>
          <w:p w14:paraId="2676FE8D" w14:textId="0D9076D5" w:rsidR="00B50220" w:rsidRPr="00D059D9" w:rsidRDefault="00411E57" w:rsidP="0041298C">
            <w:pPr>
              <w:widowControl w:val="0"/>
              <w:pBdr>
                <w:top w:val="nil"/>
                <w:left w:val="nil"/>
                <w:bottom w:val="nil"/>
                <w:right w:val="nil"/>
                <w:between w:val="nil"/>
              </w:pBdr>
              <w:spacing w:line="240" w:lineRule="auto"/>
              <w:rPr>
                <w:rFonts w:ascii="Times New Roman" w:hAnsi="Times New Roman" w:cs="Times New Roman"/>
                <w:i/>
                <w:sz w:val="24"/>
                <w:szCs w:val="24"/>
              </w:rPr>
            </w:pPr>
            <w:sdt>
              <w:sdtPr>
                <w:rPr>
                  <w:rFonts w:ascii="Times New Roman" w:hAnsi="Times New Roman" w:cs="Times New Roman"/>
                  <w:i/>
                  <w:sz w:val="24"/>
                  <w:szCs w:val="24"/>
                </w:rPr>
                <w:alias w:val="OD"/>
                <w:tag w:val="OD"/>
                <w:id w:val="-787269913"/>
                <w:placeholder>
                  <w:docPart w:val="D4EBC97B17B441D784301CEDCABA1848"/>
                </w:placeholder>
                <w:showingPlcHdr/>
                <w:dropDownList>
                  <w:listItem w:value="Bir öğe seçin."/>
                  <w:listItem w:displayText="1: Kurumda öğrenci kabulü, önceki öğrenmenin tanınması ve kredilendirilmesine ilişkin süreçler tanımlanmamıştır." w:value="1"/>
                  <w:listItem w:displayText="2: Kurumda öğrenci kabulü, önceki öğrenmenin tanınması ve kredilendirilmesine ilişkin ilke, kural ve bağlı planlar bulunmaktadır." w:value="2"/>
                  <w:listItem w:displayText="3: Kurumun genelinde öğrenci kabulü, önceki öğrenmenin tanınması ve kredilendirilmesine ilişkin planlar dahilinde uygulamalar bulunmaktadır." w:value="3"/>
                  <w:listItem w:displayText="4: Öğrenci kabulü, önceki öğrenmenin tanınması ve kredilendirilmesine ilişkin süreçler izlenmekte, iyileştirilmekte ve güncellemeler ilan edilmektedir." w:value="4"/>
                  <w:listItem w:displayText="5: İçselleştirilmiş, sistematik, sürdürülebilir ve örnek gösterilebilir uygulamalar bulunmaktadır." w:value="5"/>
                </w:dropDownList>
              </w:sdtPr>
              <w:sdtEndPr/>
              <w:sdtContent>
                <w:r w:rsidR="00B50220" w:rsidRPr="00D059D9">
                  <w:rPr>
                    <w:rStyle w:val="YerTutucuMetni"/>
                    <w:rFonts w:ascii="Times New Roman" w:hAnsi="Times New Roman" w:cs="Times New Roman"/>
                    <w:i/>
                    <w:sz w:val="24"/>
                    <w:szCs w:val="24"/>
                  </w:rPr>
                  <w:t>Bir öğe seçin.</w:t>
                </w:r>
              </w:sdtContent>
            </w:sdt>
          </w:p>
        </w:tc>
      </w:tr>
      <w:tr w:rsidR="00B50220" w:rsidRPr="00D059D9" w14:paraId="330A6A1B" w14:textId="77777777" w:rsidTr="0041298C">
        <w:trPr>
          <w:trHeight w:val="6275"/>
        </w:trPr>
        <w:tc>
          <w:tcPr>
            <w:tcW w:w="9747" w:type="dxa"/>
            <w:gridSpan w:val="4"/>
            <w:tcBorders>
              <w:top w:val="nil"/>
              <w:left w:val="nil"/>
              <w:bottom w:val="dotDash" w:sz="4" w:space="0" w:color="auto"/>
              <w:right w:val="nil"/>
            </w:tcBorders>
            <w:shd w:val="clear" w:color="auto" w:fill="auto"/>
            <w:tcMar>
              <w:top w:w="100" w:type="dxa"/>
              <w:left w:w="100" w:type="dxa"/>
              <w:bottom w:w="100" w:type="dxa"/>
              <w:right w:w="100" w:type="dxa"/>
            </w:tcMar>
          </w:tcPr>
          <w:p w14:paraId="0E18F175" w14:textId="77777777" w:rsidR="00B50220" w:rsidRPr="00D059D9" w:rsidRDefault="00B50220" w:rsidP="0041298C">
            <w:pPr>
              <w:widowControl w:val="0"/>
              <w:jc w:val="both"/>
              <w:rPr>
                <w:rFonts w:ascii="Times New Roman" w:hAnsi="Times New Roman" w:cs="Times New Roman"/>
                <w:i/>
                <w:iCs/>
                <w:color w:val="B7B7B7"/>
                <w:sz w:val="24"/>
                <w:szCs w:val="24"/>
                <w:u w:val="single"/>
              </w:rPr>
            </w:pPr>
          </w:p>
          <w:p w14:paraId="6DF3CAED" w14:textId="77777777" w:rsidR="00B50220" w:rsidRPr="00D059D9" w:rsidRDefault="00B50220" w:rsidP="0041298C">
            <w:pPr>
              <w:widowControl w:val="0"/>
              <w:jc w:val="both"/>
              <w:rPr>
                <w:rFonts w:ascii="Times New Roman" w:hAnsi="Times New Roman" w:cs="Times New Roman"/>
                <w:i/>
                <w:iCs/>
                <w:color w:val="B7B7B7"/>
                <w:sz w:val="24"/>
                <w:szCs w:val="24"/>
                <w:u w:val="single"/>
              </w:rPr>
            </w:pPr>
            <w:r w:rsidRPr="00D059D9">
              <w:rPr>
                <w:rFonts w:ascii="Times New Roman" w:hAnsi="Times New Roman" w:cs="Times New Roman"/>
                <w:i/>
                <w:iCs/>
                <w:color w:val="B7B7B7"/>
                <w:sz w:val="24"/>
                <w:szCs w:val="24"/>
                <w:u w:val="single"/>
              </w:rPr>
              <w:t>İYTE Kalite Yönetim Rehberi’nden</w:t>
            </w:r>
          </w:p>
          <w:p w14:paraId="55D43074" w14:textId="77777777" w:rsidR="00377206" w:rsidRPr="00D059D9" w:rsidRDefault="00B50220" w:rsidP="0041298C">
            <w:pPr>
              <w:widowControl w:val="0"/>
              <w:spacing w:before="240" w:after="240"/>
              <w:jc w:val="both"/>
              <w:rPr>
                <w:rFonts w:ascii="Times New Roman" w:hAnsi="Times New Roman" w:cs="Times New Roman"/>
                <w:color w:val="B7B7B7"/>
                <w:sz w:val="24"/>
                <w:szCs w:val="24"/>
              </w:rPr>
            </w:pPr>
            <w:r w:rsidRPr="00D059D9">
              <w:rPr>
                <w:rFonts w:ascii="Times New Roman" w:hAnsi="Times New Roman" w:cs="Times New Roman"/>
                <w:color w:val="B7B7B7"/>
                <w:sz w:val="24"/>
                <w:szCs w:val="24"/>
              </w:rPr>
              <w:t xml:space="preserve">Öğrenci kabulü </w:t>
            </w:r>
          </w:p>
          <w:p w14:paraId="4BF9B95D" w14:textId="77777777" w:rsidR="00377206" w:rsidRPr="00D059D9" w:rsidRDefault="00B50220" w:rsidP="0041298C">
            <w:pPr>
              <w:widowControl w:val="0"/>
              <w:spacing w:before="240" w:after="240"/>
              <w:jc w:val="both"/>
              <w:rPr>
                <w:rFonts w:ascii="Times New Roman" w:hAnsi="Times New Roman" w:cs="Times New Roman"/>
                <w:color w:val="B7B7B7"/>
                <w:sz w:val="24"/>
                <w:szCs w:val="24"/>
              </w:rPr>
            </w:pPr>
            <w:r w:rsidRPr="00D059D9">
              <w:rPr>
                <w:rFonts w:ascii="Times New Roman" w:hAnsi="Times New Roman" w:cs="Times New Roman"/>
                <w:color w:val="B7B7B7"/>
                <w:sz w:val="24"/>
                <w:szCs w:val="24"/>
              </w:rPr>
              <w:t xml:space="preserve">Enstitüde öğrenci kabulü, önceki öğrenmenin tanınması ve kredilendirilmesi süreçlerine ilişkin ilke, kurallar ve iş akışları açıkça tanımlanmış olup ilgili sorumluluklar belirlidir. Bu süreçlere ilişkin düzenlemeler, Öğrenci İşleri Daire Başkanlığı ve Lisansüstü Eğitim Enstitüsü internet sitelerinde yer alan mevzuat sayfalarında kamuoyunun erişimine sunulmaktadır (ÖİDB Yönergeler; LEE Yönergeler). Başvuru yöntemiyle öğrenci kabul edilmesi durumunda, süreçle ilgili detaylı bilgilere başvuru ilanlarında yer verilir. Lisansüstü eğitim programlarına başvurular, Lisansüstü Başvuru Bilgi Sistemi aracılığıyla çevrim içi olarak alınır. Enstitüde öğrenci kabulü, önceki öğrenmenin tanınması ve kredilendirilmesi sürecinde yatay geçişe yönelik işlemler aşağıdaki yönergelerle güvence altındadır: </w:t>
            </w:r>
            <w:r w:rsidRPr="00D059D9">
              <w:rPr>
                <w:rFonts w:ascii="Times New Roman" w:hAnsi="Times New Roman" w:cs="Times New Roman"/>
                <w:color w:val="B7B7B7"/>
                <w:sz w:val="24"/>
                <w:szCs w:val="24"/>
              </w:rPr>
              <w:sym w:font="Symbol" w:char="F0B7"/>
            </w:r>
            <w:r w:rsidRPr="00D059D9">
              <w:rPr>
                <w:rFonts w:ascii="Times New Roman" w:hAnsi="Times New Roman" w:cs="Times New Roman"/>
                <w:color w:val="B7B7B7"/>
                <w:sz w:val="24"/>
                <w:szCs w:val="24"/>
              </w:rPr>
              <w:t xml:space="preserve"> İYTE Kurum İçi Yatay Geçiş Yönergesi: Lisans programları arasındaki kurum içi geçiş esaslarını düzenler. </w:t>
            </w:r>
            <w:r w:rsidRPr="00D059D9">
              <w:rPr>
                <w:rFonts w:ascii="Times New Roman" w:hAnsi="Times New Roman" w:cs="Times New Roman"/>
                <w:color w:val="B7B7B7"/>
                <w:sz w:val="24"/>
                <w:szCs w:val="24"/>
              </w:rPr>
              <w:sym w:font="Symbol" w:char="F0B7"/>
            </w:r>
            <w:r w:rsidRPr="00D059D9">
              <w:rPr>
                <w:rFonts w:ascii="Times New Roman" w:hAnsi="Times New Roman" w:cs="Times New Roman"/>
                <w:color w:val="B7B7B7"/>
                <w:sz w:val="24"/>
                <w:szCs w:val="24"/>
              </w:rPr>
              <w:t xml:space="preserve"> İYTE Kurumlar Arası Yatay Geçiş Yönergesi: Kurumlar arası yatay geçiş esaslarını belirler. </w:t>
            </w:r>
            <w:r w:rsidRPr="00D059D9">
              <w:rPr>
                <w:rFonts w:ascii="Times New Roman" w:hAnsi="Times New Roman" w:cs="Times New Roman"/>
                <w:color w:val="B7B7B7"/>
                <w:sz w:val="24"/>
                <w:szCs w:val="24"/>
              </w:rPr>
              <w:sym w:font="Symbol" w:char="F0B7"/>
            </w:r>
            <w:r w:rsidRPr="00D059D9">
              <w:rPr>
                <w:rFonts w:ascii="Times New Roman" w:hAnsi="Times New Roman" w:cs="Times New Roman"/>
                <w:color w:val="B7B7B7"/>
                <w:sz w:val="24"/>
                <w:szCs w:val="24"/>
              </w:rPr>
              <w:t xml:space="preserve"> İYTE Merkezi Yerleştirme Puanı ile Yatay Geçiş Yönergesi: Merkezi yerleştirme puanıyla yapılan geçiş süreçlerini kapsar. Yurt dışından öğrenci kabulüyle ilgili süreçler “İYTE Lisans Programları Yurt Dışından Öğrenci Kabulü ve Eğitimi Yönergesi” çerçevesinde yürütülmektedir.</w:t>
            </w:r>
          </w:p>
          <w:p w14:paraId="7C84CD74" w14:textId="0DCAD3C7" w:rsidR="00377206" w:rsidRPr="00D059D9" w:rsidRDefault="00B50220" w:rsidP="0041298C">
            <w:pPr>
              <w:widowControl w:val="0"/>
              <w:spacing w:before="240" w:after="240"/>
              <w:jc w:val="both"/>
              <w:rPr>
                <w:rFonts w:ascii="Times New Roman" w:hAnsi="Times New Roman" w:cs="Times New Roman"/>
                <w:color w:val="B7B7B7"/>
                <w:sz w:val="24"/>
                <w:szCs w:val="24"/>
              </w:rPr>
            </w:pPr>
            <w:r w:rsidRPr="00D059D9">
              <w:rPr>
                <w:rFonts w:ascii="Times New Roman" w:hAnsi="Times New Roman" w:cs="Times New Roman"/>
                <w:color w:val="B7B7B7"/>
                <w:sz w:val="24"/>
                <w:szCs w:val="24"/>
              </w:rPr>
              <w:t>Önceki Öğrenmenin Tanınması</w:t>
            </w:r>
          </w:p>
          <w:p w14:paraId="3CBCD37E" w14:textId="464913AE" w:rsidR="00B50220" w:rsidRPr="00D059D9" w:rsidRDefault="00B50220" w:rsidP="0041298C">
            <w:pPr>
              <w:widowControl w:val="0"/>
              <w:spacing w:before="240" w:after="240"/>
              <w:jc w:val="both"/>
              <w:rPr>
                <w:rFonts w:ascii="Times New Roman" w:hAnsi="Times New Roman" w:cs="Times New Roman"/>
                <w:color w:val="B7B7B7"/>
                <w:sz w:val="24"/>
                <w:szCs w:val="24"/>
              </w:rPr>
            </w:pPr>
            <w:r w:rsidRPr="00D059D9">
              <w:rPr>
                <w:rFonts w:ascii="Times New Roman" w:hAnsi="Times New Roman" w:cs="Times New Roman"/>
                <w:color w:val="B7B7B7"/>
                <w:sz w:val="24"/>
                <w:szCs w:val="24"/>
              </w:rPr>
              <w:t xml:space="preserve"> Enstitüye kabul edilen öğrencilerin önceki öğrenmeleri, lisans ve lisansüstü eğitim yönetmelikleri “İYTE Lisans Öğrencileri Ders Eş Değerlik ve İntibak Yönergesi” doğrultusunda tanınır ve kredilendirilir. Öğrencilerin daha önce edindikleri yabancı dil becerileri “Yabancı Diller Yüksekokulu Temel İngilizce Bölümü Hazırlık Sınıfı Yönetmeliği” doğrultusunda, sertifikaya veya tecrübeye dayalı öğrenme kapsamında tanınır. Ulusal veya uluslararası geçerliliği olan dil belgeleri (sertifika) sunan öğrenciler, 26 muafiyet sınavına girmeden İngilizce hazırlık sınıfından muaf tutulabilir. Tecrübeye dayalı öğrenme kapsamında öğrenciler, muafiyet sınavlarına girerek yeterliliklerini belgeleyebilir. Hazırlık muafiyeti ilgili bilgilendirmeler, yüksekokulun internet sayfasında ve YDYO Öğrenci El Kitabında öğrencilerle paylaşılmaktadır. Öğrenci kabulü, önceki öğrenmenin tanınması ve kredilendirilmesi süreçleri, düzenli olarak izlenir ve ihtiyaçlar doğrultusunda a iyileştirmeler yapılır.</w:t>
            </w:r>
          </w:p>
        </w:tc>
      </w:tr>
      <w:tr w:rsidR="00B50220" w:rsidRPr="00D059D9" w14:paraId="0E156F49" w14:textId="77777777" w:rsidTr="0041298C">
        <w:trPr>
          <w:trHeight w:val="420"/>
        </w:trPr>
        <w:tc>
          <w:tcPr>
            <w:tcW w:w="9747" w:type="dxa"/>
            <w:gridSpan w:val="4"/>
            <w:tcBorders>
              <w:top w:val="dotDash" w:sz="4" w:space="0" w:color="auto"/>
              <w:left w:val="dotDash" w:sz="4" w:space="0" w:color="auto"/>
              <w:bottom w:val="dotDash" w:sz="4" w:space="0" w:color="auto"/>
              <w:right w:val="dotDash" w:sz="4" w:space="0" w:color="auto"/>
            </w:tcBorders>
            <w:shd w:val="clear" w:color="auto" w:fill="auto"/>
            <w:tcMar>
              <w:top w:w="100" w:type="dxa"/>
              <w:left w:w="100" w:type="dxa"/>
              <w:bottom w:w="100" w:type="dxa"/>
              <w:right w:w="100" w:type="dxa"/>
            </w:tcMar>
          </w:tcPr>
          <w:p w14:paraId="03A24907" w14:textId="0AB8AE9C" w:rsidR="00B50220" w:rsidRPr="00B66D35" w:rsidRDefault="004D5BA9" w:rsidP="0041298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u w:val="single"/>
              </w:rPr>
            </w:pPr>
            <w:proofErr w:type="gramStart"/>
            <w:r w:rsidRPr="004D5BA9">
              <w:rPr>
                <w:rFonts w:ascii="Times New Roman" w:hAnsi="Times New Roman" w:cs="Times New Roman"/>
                <w:color w:val="000000" w:themeColor="text1"/>
                <w:sz w:val="24"/>
                <w:szCs w:val="24"/>
                <w:highlight w:val="yellow"/>
                <w:u w:val="single"/>
              </w:rPr>
              <w:t>........</w:t>
            </w:r>
            <w:proofErr w:type="gramEnd"/>
            <w:r w:rsidRPr="00B66D35">
              <w:rPr>
                <w:rFonts w:ascii="Times New Roman" w:hAnsi="Times New Roman" w:cs="Times New Roman"/>
                <w:color w:val="000000" w:themeColor="text1"/>
                <w:sz w:val="24"/>
                <w:szCs w:val="24"/>
                <w:u w:val="single"/>
              </w:rPr>
              <w:t xml:space="preserve"> </w:t>
            </w:r>
            <w:r w:rsidR="00B50220" w:rsidRPr="00B66D35">
              <w:rPr>
                <w:rFonts w:ascii="Times New Roman" w:hAnsi="Times New Roman" w:cs="Times New Roman"/>
                <w:color w:val="000000" w:themeColor="text1"/>
                <w:sz w:val="24"/>
                <w:szCs w:val="24"/>
                <w:u w:val="single"/>
              </w:rPr>
              <w:t>Yılı Faaliyetleri, Uygulamaları ve İyileştirmeleri</w:t>
            </w:r>
          </w:p>
          <w:p w14:paraId="03D84399" w14:textId="77777777" w:rsidR="00B50220" w:rsidRPr="00D059D9" w:rsidRDefault="00B50220"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1AA604F3" w14:textId="77777777" w:rsidR="00B50220" w:rsidRPr="00D059D9" w:rsidRDefault="00B50220"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6E1892E0" w14:textId="77777777" w:rsidR="00B50220" w:rsidRPr="00D059D9" w:rsidRDefault="00B50220"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3FC788D8" w14:textId="77777777" w:rsidR="00B50220" w:rsidRPr="00D059D9" w:rsidRDefault="00B50220"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64D9AED8" w14:textId="77777777" w:rsidR="00B50220" w:rsidRPr="00D059D9" w:rsidRDefault="00B50220" w:rsidP="0041298C">
            <w:pPr>
              <w:widowControl w:val="0"/>
              <w:pBdr>
                <w:top w:val="nil"/>
                <w:left w:val="nil"/>
                <w:bottom w:val="nil"/>
                <w:right w:val="nil"/>
                <w:between w:val="nil"/>
              </w:pBdr>
              <w:spacing w:line="240" w:lineRule="auto"/>
              <w:rPr>
                <w:rFonts w:ascii="Times New Roman" w:hAnsi="Times New Roman" w:cs="Times New Roman"/>
                <w:sz w:val="24"/>
                <w:szCs w:val="24"/>
              </w:rPr>
            </w:pPr>
          </w:p>
        </w:tc>
      </w:tr>
    </w:tbl>
    <w:p w14:paraId="5F6D5588" w14:textId="77777777" w:rsidR="00FF43BE" w:rsidRPr="00D059D9" w:rsidRDefault="00FF43BE">
      <w:pPr>
        <w:rPr>
          <w:rFonts w:ascii="Times New Roman" w:hAnsi="Times New Roman" w:cs="Times New Roman"/>
          <w:sz w:val="24"/>
          <w:szCs w:val="24"/>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33"/>
        <w:gridCol w:w="2005"/>
        <w:gridCol w:w="284"/>
        <w:gridCol w:w="6525"/>
      </w:tblGrid>
      <w:tr w:rsidR="00377206" w:rsidRPr="00D059D9" w14:paraId="45206EDF" w14:textId="77777777" w:rsidTr="0041298C">
        <w:tc>
          <w:tcPr>
            <w:tcW w:w="933" w:type="dxa"/>
            <w:tcBorders>
              <w:top w:val="nil"/>
              <w:left w:val="nil"/>
              <w:bottom w:val="nil"/>
              <w:right w:val="nil"/>
            </w:tcBorders>
            <w:shd w:val="clear" w:color="auto" w:fill="auto"/>
            <w:tcMar>
              <w:top w:w="100" w:type="dxa"/>
              <w:left w:w="100" w:type="dxa"/>
              <w:bottom w:w="100" w:type="dxa"/>
              <w:right w:w="100" w:type="dxa"/>
            </w:tcMar>
          </w:tcPr>
          <w:p w14:paraId="16D7F8C3" w14:textId="0BF7ED45" w:rsidR="00377206" w:rsidRPr="00D059D9" w:rsidRDefault="00377206" w:rsidP="0041298C">
            <w:pPr>
              <w:widowControl w:val="0"/>
              <w:pBdr>
                <w:top w:val="nil"/>
                <w:left w:val="nil"/>
                <w:bottom w:val="nil"/>
                <w:right w:val="nil"/>
                <w:between w:val="nil"/>
              </w:pBdr>
              <w:spacing w:line="240" w:lineRule="auto"/>
              <w:rPr>
                <w:rFonts w:ascii="Times New Roman" w:hAnsi="Times New Roman" w:cs="Times New Roman"/>
                <w:b/>
                <w:sz w:val="24"/>
                <w:szCs w:val="24"/>
              </w:rPr>
            </w:pPr>
            <w:r w:rsidRPr="00D059D9">
              <w:rPr>
                <w:rFonts w:ascii="Times New Roman" w:hAnsi="Times New Roman" w:cs="Times New Roman"/>
                <w:b/>
                <w:sz w:val="24"/>
                <w:szCs w:val="24"/>
              </w:rPr>
              <w:lastRenderedPageBreak/>
              <w:t>B.2.4.</w:t>
            </w:r>
          </w:p>
        </w:tc>
        <w:tc>
          <w:tcPr>
            <w:tcW w:w="8814" w:type="dxa"/>
            <w:gridSpan w:val="3"/>
            <w:tcBorders>
              <w:top w:val="nil"/>
              <w:left w:val="nil"/>
              <w:bottom w:val="nil"/>
              <w:right w:val="nil"/>
            </w:tcBorders>
            <w:shd w:val="clear" w:color="auto" w:fill="auto"/>
            <w:tcMar>
              <w:top w:w="100" w:type="dxa"/>
              <w:left w:w="100" w:type="dxa"/>
              <w:bottom w:w="100" w:type="dxa"/>
              <w:right w:w="100" w:type="dxa"/>
            </w:tcMar>
          </w:tcPr>
          <w:p w14:paraId="337FB3C6" w14:textId="53DFCA40" w:rsidR="00377206" w:rsidRPr="00D059D9" w:rsidRDefault="00377206" w:rsidP="0041298C">
            <w:pPr>
              <w:widowControl w:val="0"/>
              <w:pBdr>
                <w:top w:val="nil"/>
                <w:left w:val="nil"/>
                <w:bottom w:val="nil"/>
                <w:right w:val="nil"/>
                <w:between w:val="nil"/>
              </w:pBdr>
              <w:spacing w:line="240" w:lineRule="auto"/>
              <w:rPr>
                <w:rFonts w:ascii="Times New Roman" w:hAnsi="Times New Roman" w:cs="Times New Roman"/>
                <w:b/>
                <w:sz w:val="24"/>
                <w:szCs w:val="24"/>
              </w:rPr>
            </w:pPr>
            <w:r w:rsidRPr="00D059D9">
              <w:rPr>
                <w:rFonts w:ascii="Times New Roman" w:hAnsi="Times New Roman" w:cs="Times New Roman"/>
                <w:b/>
                <w:sz w:val="24"/>
                <w:szCs w:val="24"/>
              </w:rPr>
              <w:t>Yeterliliklerin sertifikalandırılması ve diploma</w:t>
            </w:r>
          </w:p>
        </w:tc>
      </w:tr>
      <w:tr w:rsidR="00377206" w:rsidRPr="00D059D9" w14:paraId="1F62ABB7" w14:textId="77777777" w:rsidTr="0041298C">
        <w:trPr>
          <w:trHeight w:val="191"/>
        </w:trPr>
        <w:tc>
          <w:tcPr>
            <w:tcW w:w="933" w:type="dxa"/>
            <w:tcBorders>
              <w:top w:val="nil"/>
              <w:left w:val="nil"/>
              <w:bottom w:val="nil"/>
              <w:right w:val="nil"/>
            </w:tcBorders>
            <w:shd w:val="clear" w:color="auto" w:fill="auto"/>
            <w:tcMar>
              <w:top w:w="100" w:type="dxa"/>
              <w:left w:w="100" w:type="dxa"/>
              <w:bottom w:w="100" w:type="dxa"/>
              <w:right w:w="100" w:type="dxa"/>
            </w:tcMar>
          </w:tcPr>
          <w:p w14:paraId="084A46D8" w14:textId="77777777" w:rsidR="00377206" w:rsidRPr="00D059D9" w:rsidRDefault="00377206" w:rsidP="0041298C">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005" w:type="dxa"/>
            <w:tcBorders>
              <w:top w:val="nil"/>
              <w:left w:val="nil"/>
              <w:bottom w:val="nil"/>
              <w:right w:val="nil"/>
            </w:tcBorders>
            <w:shd w:val="clear" w:color="auto" w:fill="auto"/>
            <w:tcMar>
              <w:top w:w="100" w:type="dxa"/>
              <w:left w:w="100" w:type="dxa"/>
              <w:bottom w:w="100" w:type="dxa"/>
              <w:right w:w="100" w:type="dxa"/>
            </w:tcMar>
          </w:tcPr>
          <w:p w14:paraId="248C7A2D" w14:textId="77777777" w:rsidR="00377206" w:rsidRPr="00D059D9" w:rsidRDefault="00377206" w:rsidP="0041298C">
            <w:pPr>
              <w:widowControl w:val="0"/>
              <w:pBdr>
                <w:top w:val="nil"/>
                <w:left w:val="nil"/>
                <w:bottom w:val="nil"/>
                <w:right w:val="nil"/>
                <w:between w:val="nil"/>
              </w:pBdr>
              <w:spacing w:line="240" w:lineRule="auto"/>
              <w:rPr>
                <w:rFonts w:ascii="Times New Roman" w:hAnsi="Times New Roman" w:cs="Times New Roman"/>
                <w:i/>
                <w:iCs/>
                <w:sz w:val="24"/>
                <w:szCs w:val="24"/>
              </w:rPr>
            </w:pPr>
            <w:r w:rsidRPr="00D059D9">
              <w:rPr>
                <w:rFonts w:ascii="Times New Roman" w:hAnsi="Times New Roman" w:cs="Times New Roman"/>
                <w:i/>
                <w:iCs/>
                <w:sz w:val="24"/>
                <w:szCs w:val="24"/>
              </w:rPr>
              <w:t>Olgunluk Düzeyi</w:t>
            </w:r>
          </w:p>
        </w:tc>
        <w:tc>
          <w:tcPr>
            <w:tcW w:w="284" w:type="dxa"/>
            <w:tcBorders>
              <w:top w:val="nil"/>
              <w:left w:val="nil"/>
              <w:bottom w:val="nil"/>
              <w:right w:val="nil"/>
            </w:tcBorders>
            <w:shd w:val="clear" w:color="auto" w:fill="auto"/>
          </w:tcPr>
          <w:p w14:paraId="3C37E28B" w14:textId="77777777" w:rsidR="00377206" w:rsidRPr="00D059D9" w:rsidRDefault="00377206" w:rsidP="0041298C">
            <w:pPr>
              <w:widowControl w:val="0"/>
              <w:pBdr>
                <w:top w:val="nil"/>
                <w:left w:val="nil"/>
                <w:bottom w:val="nil"/>
                <w:right w:val="nil"/>
                <w:between w:val="nil"/>
              </w:pBdr>
              <w:spacing w:line="240" w:lineRule="auto"/>
              <w:rPr>
                <w:rFonts w:ascii="Times New Roman" w:hAnsi="Times New Roman" w:cs="Times New Roman"/>
                <w:i/>
                <w:iCs/>
                <w:sz w:val="24"/>
                <w:szCs w:val="24"/>
              </w:rPr>
            </w:pPr>
            <w:r w:rsidRPr="00D059D9">
              <w:rPr>
                <w:rFonts w:ascii="Times New Roman" w:hAnsi="Times New Roman" w:cs="Times New Roman"/>
                <w:i/>
                <w:iCs/>
                <w:sz w:val="24"/>
                <w:szCs w:val="24"/>
              </w:rPr>
              <w:t>:</w:t>
            </w:r>
          </w:p>
        </w:tc>
        <w:tc>
          <w:tcPr>
            <w:tcW w:w="6525" w:type="dxa"/>
            <w:tcBorders>
              <w:top w:val="nil"/>
              <w:left w:val="nil"/>
              <w:bottom w:val="nil"/>
              <w:right w:val="nil"/>
            </w:tcBorders>
            <w:shd w:val="clear" w:color="auto" w:fill="F0E22C"/>
          </w:tcPr>
          <w:p w14:paraId="46FAD24D" w14:textId="7DED3D83" w:rsidR="00377206" w:rsidRPr="00D059D9" w:rsidRDefault="00411E57" w:rsidP="0041298C">
            <w:pPr>
              <w:widowControl w:val="0"/>
              <w:pBdr>
                <w:top w:val="nil"/>
                <w:left w:val="nil"/>
                <w:bottom w:val="nil"/>
                <w:right w:val="nil"/>
                <w:between w:val="nil"/>
              </w:pBdr>
              <w:spacing w:line="240" w:lineRule="auto"/>
              <w:rPr>
                <w:rFonts w:ascii="Times New Roman" w:hAnsi="Times New Roman" w:cs="Times New Roman"/>
                <w:i/>
                <w:sz w:val="24"/>
                <w:szCs w:val="24"/>
              </w:rPr>
            </w:pPr>
            <w:sdt>
              <w:sdtPr>
                <w:rPr>
                  <w:rFonts w:ascii="Times New Roman" w:hAnsi="Times New Roman" w:cs="Times New Roman"/>
                  <w:i/>
                  <w:sz w:val="24"/>
                  <w:szCs w:val="24"/>
                </w:rPr>
                <w:alias w:val="OD"/>
                <w:tag w:val="OD"/>
                <w:id w:val="-2104482419"/>
                <w:placeholder>
                  <w:docPart w:val="28ABE4D1BA2A408A9C6FCE4189343C11"/>
                </w:placeholder>
                <w:showingPlcHdr/>
                <w:dropDownList>
                  <w:listItem w:value="Bir öğe seçin."/>
                  <w:listItem w:displayText="1: Kurumda diploma onayı ve diğer yeterliliklerin sertifikalandırılmasına ilişkin süreçler tanımlanmamıştır." w:value="1"/>
                  <w:listItem w:displayText="2: Kurumda diploma onayı ve diğer yeterliliklerin sertifikalandırılmasına ilişkin kapsamlı, tutarlı ve ilan edilmiş ilke, kural ve süreçler bulunmaktadır." w:value="2"/>
                  <w:listItem w:displayText="3: Kurumun genelinde diploma onayı ve diğer yeterliliklerin sertifikalandırılmasına ilişkin uygulamalar bulunmaktadır." w:value="3"/>
                  <w:listItem w:displayText="4: Uygulamalar izlenmekte ve tanımlı süreçler iyileştirilmektedir." w:value="4"/>
                  <w:listItem w:displayText="5: İçselleştirilmiş, sistematik, sürdürülebilir ve örnek gösterilebilir uygulamalar bulunmaktadır." w:value="5"/>
                </w:dropDownList>
              </w:sdtPr>
              <w:sdtEndPr/>
              <w:sdtContent>
                <w:r w:rsidR="00377206" w:rsidRPr="00D059D9">
                  <w:rPr>
                    <w:rStyle w:val="YerTutucuMetni"/>
                    <w:rFonts w:ascii="Times New Roman" w:hAnsi="Times New Roman" w:cs="Times New Roman"/>
                    <w:i/>
                    <w:sz w:val="24"/>
                    <w:szCs w:val="24"/>
                  </w:rPr>
                  <w:t>Bir öğe seçin.</w:t>
                </w:r>
              </w:sdtContent>
            </w:sdt>
          </w:p>
        </w:tc>
      </w:tr>
      <w:tr w:rsidR="00377206" w:rsidRPr="00D059D9" w14:paraId="2165B20F" w14:textId="77777777" w:rsidTr="0041298C">
        <w:trPr>
          <w:trHeight w:val="6275"/>
        </w:trPr>
        <w:tc>
          <w:tcPr>
            <w:tcW w:w="9747" w:type="dxa"/>
            <w:gridSpan w:val="4"/>
            <w:tcBorders>
              <w:top w:val="nil"/>
              <w:left w:val="nil"/>
              <w:bottom w:val="dotDash" w:sz="4" w:space="0" w:color="auto"/>
              <w:right w:val="nil"/>
            </w:tcBorders>
            <w:shd w:val="clear" w:color="auto" w:fill="auto"/>
            <w:tcMar>
              <w:top w:w="100" w:type="dxa"/>
              <w:left w:w="100" w:type="dxa"/>
              <w:bottom w:w="100" w:type="dxa"/>
              <w:right w:w="100" w:type="dxa"/>
            </w:tcMar>
          </w:tcPr>
          <w:p w14:paraId="276259DB" w14:textId="77777777" w:rsidR="00377206" w:rsidRPr="00D059D9" w:rsidRDefault="00377206" w:rsidP="0041298C">
            <w:pPr>
              <w:widowControl w:val="0"/>
              <w:jc w:val="both"/>
              <w:rPr>
                <w:rFonts w:ascii="Times New Roman" w:hAnsi="Times New Roman" w:cs="Times New Roman"/>
                <w:i/>
                <w:iCs/>
                <w:color w:val="B7B7B7"/>
                <w:sz w:val="24"/>
                <w:szCs w:val="24"/>
                <w:u w:val="single"/>
              </w:rPr>
            </w:pPr>
          </w:p>
          <w:p w14:paraId="031E0040" w14:textId="77777777" w:rsidR="00377206" w:rsidRPr="00D059D9" w:rsidRDefault="00377206" w:rsidP="0041298C">
            <w:pPr>
              <w:widowControl w:val="0"/>
              <w:jc w:val="both"/>
              <w:rPr>
                <w:rFonts w:ascii="Times New Roman" w:hAnsi="Times New Roman" w:cs="Times New Roman"/>
                <w:i/>
                <w:iCs/>
                <w:color w:val="B7B7B7"/>
                <w:sz w:val="24"/>
                <w:szCs w:val="24"/>
                <w:u w:val="single"/>
              </w:rPr>
            </w:pPr>
            <w:r w:rsidRPr="00D059D9">
              <w:rPr>
                <w:rFonts w:ascii="Times New Roman" w:hAnsi="Times New Roman" w:cs="Times New Roman"/>
                <w:i/>
                <w:iCs/>
                <w:color w:val="B7B7B7"/>
                <w:sz w:val="24"/>
                <w:szCs w:val="24"/>
                <w:u w:val="single"/>
              </w:rPr>
              <w:t>İYTE Kalite Yönetim Rehberi’nden</w:t>
            </w:r>
          </w:p>
          <w:p w14:paraId="03EC7589" w14:textId="6E5494C3" w:rsidR="00377206" w:rsidRPr="00D059D9" w:rsidRDefault="00377206" w:rsidP="0041298C">
            <w:pPr>
              <w:widowControl w:val="0"/>
              <w:spacing w:before="240" w:after="240"/>
              <w:jc w:val="both"/>
              <w:rPr>
                <w:rFonts w:ascii="Times New Roman" w:hAnsi="Times New Roman" w:cs="Times New Roman"/>
                <w:color w:val="B7B7B7"/>
                <w:sz w:val="24"/>
                <w:szCs w:val="24"/>
              </w:rPr>
            </w:pPr>
            <w:r w:rsidRPr="00D059D9">
              <w:rPr>
                <w:rFonts w:ascii="Times New Roman" w:hAnsi="Times New Roman" w:cs="Times New Roman"/>
                <w:color w:val="B7B7B7"/>
                <w:sz w:val="24"/>
                <w:szCs w:val="24"/>
              </w:rPr>
              <w:t>Enstitüde lisans ve lisansüstü mezuniyet koşulları, lisans ve lisansüstü eğitim yönetmelikleri, çift ana dal programıyla ilgili koşullar “İYTE Çift Ana Dal Yönergesi”, yan dal programıyla ilgili koşullar ise “İYTE Yan Dal Yönergesi” kapsamında tanımlanmıştır. Bu mevzuatlar, süreci yürüten Öğrenci İşleri Daire Başkanlığı tarafından düzenli olarak takip edilir, gerektiğinde güncellenir ve kamuoyuyla Başkanlığın internet sitesi üzerinden paylaşılır (ÖİDB Mevzuat Sayfası). Eğitim programlarının mezuniyet koşulları, Öğrenci Bilgi Sistemi üzerindeki bilgi paketinde öğrencilerle açık bir şekilde paylaşılır. Lisans programlarında Eğitim Planı Destekleyici Alan Dersi ile öğrencilerin gerçekleştirdikleri, eğitim planını destekleyen nitelikteki etkinliklerin akademik yeterlilik kapsamında değerlendirilmesi ve bu faaliyetlerin sertifikalandırılması sağlanır (EPDAD Usul ve Esaslar). Toplumsal Farkındalık ve Liderlik Belgesi (TFLB) Sistemi ile öğrencilerin öğrenim süresi boyunca sosyal, kültürel ve kariyer gelişimlerine yönelik Enstitü içi ve dışındaki etkinliklere katılım yoluyla elde ettikleri kazanımların tanınması ve bu faaliyetlerin belgelenmesi sağlanır. TFLB, Türkçe ve İngilizce dillerinde hazırlanarak mezuniyet töreninde öğrenciye takdim edilir. Bu belge, öğrencilerin sosyal sorumluluk ve liderlik alanında kazandıkları becerileri ulusal ve uluslararası düzeyde belgeler. Belgenin verilmesine yönelik süreç (başvuru, değerlendirme vb.) yönerge ile belirlenmiştir. Sertifikalandırma ve diploma işlemleri, ilgili mevzuatta tanımlanan süreçlere uygun olarak yürütülür, düzenli olarak izlenir ve gerekli önlemler alınır. Akredite programların diplomalarında, diplomanın yurt dışında tanınmasını sağlayan, akreditasyon kuruluşu tarafından sağlanan etiketler ve TYÇ Logosu kullanılır.</w:t>
            </w:r>
          </w:p>
        </w:tc>
      </w:tr>
      <w:tr w:rsidR="00377206" w:rsidRPr="00D059D9" w14:paraId="0A6BF428" w14:textId="77777777" w:rsidTr="0041298C">
        <w:trPr>
          <w:trHeight w:val="420"/>
        </w:trPr>
        <w:tc>
          <w:tcPr>
            <w:tcW w:w="9747" w:type="dxa"/>
            <w:gridSpan w:val="4"/>
            <w:tcBorders>
              <w:top w:val="dotDash" w:sz="4" w:space="0" w:color="auto"/>
              <w:left w:val="dotDash" w:sz="4" w:space="0" w:color="auto"/>
              <w:bottom w:val="dotDash" w:sz="4" w:space="0" w:color="auto"/>
              <w:right w:val="dotDash" w:sz="4" w:space="0" w:color="auto"/>
            </w:tcBorders>
            <w:shd w:val="clear" w:color="auto" w:fill="auto"/>
            <w:tcMar>
              <w:top w:w="100" w:type="dxa"/>
              <w:left w:w="100" w:type="dxa"/>
              <w:bottom w:w="100" w:type="dxa"/>
              <w:right w:w="100" w:type="dxa"/>
            </w:tcMar>
          </w:tcPr>
          <w:p w14:paraId="556CA025" w14:textId="052CC61A" w:rsidR="00377206" w:rsidRPr="00B66D35" w:rsidRDefault="004D5BA9" w:rsidP="0041298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u w:val="single"/>
              </w:rPr>
            </w:pPr>
            <w:proofErr w:type="gramStart"/>
            <w:r w:rsidRPr="004D5BA9">
              <w:rPr>
                <w:rFonts w:ascii="Times New Roman" w:hAnsi="Times New Roman" w:cs="Times New Roman"/>
                <w:color w:val="000000" w:themeColor="text1"/>
                <w:sz w:val="24"/>
                <w:szCs w:val="24"/>
                <w:highlight w:val="yellow"/>
                <w:u w:val="single"/>
              </w:rPr>
              <w:t>........</w:t>
            </w:r>
            <w:proofErr w:type="gramEnd"/>
            <w:r w:rsidRPr="00B66D35">
              <w:rPr>
                <w:rFonts w:ascii="Times New Roman" w:hAnsi="Times New Roman" w:cs="Times New Roman"/>
                <w:color w:val="000000" w:themeColor="text1"/>
                <w:sz w:val="24"/>
                <w:szCs w:val="24"/>
                <w:u w:val="single"/>
              </w:rPr>
              <w:t xml:space="preserve"> </w:t>
            </w:r>
            <w:r w:rsidR="00377206" w:rsidRPr="00B66D35">
              <w:rPr>
                <w:rFonts w:ascii="Times New Roman" w:hAnsi="Times New Roman" w:cs="Times New Roman"/>
                <w:color w:val="000000" w:themeColor="text1"/>
                <w:sz w:val="24"/>
                <w:szCs w:val="24"/>
                <w:u w:val="single"/>
              </w:rPr>
              <w:t>Yılı Faaliyetleri, Uygulamaları ve İyileştirmeleri</w:t>
            </w:r>
          </w:p>
          <w:p w14:paraId="43489C35" w14:textId="77777777" w:rsidR="00377206" w:rsidRPr="00D059D9" w:rsidRDefault="00377206"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539D8541" w14:textId="77777777" w:rsidR="00377206" w:rsidRPr="00D059D9" w:rsidRDefault="00377206"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5D0DECF2" w14:textId="77777777" w:rsidR="00377206" w:rsidRPr="00D059D9" w:rsidRDefault="00377206"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7A47F40D" w14:textId="77777777" w:rsidR="00377206" w:rsidRPr="00D059D9" w:rsidRDefault="00377206"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356A8565" w14:textId="77777777" w:rsidR="00377206" w:rsidRPr="00D059D9" w:rsidRDefault="00377206"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528C321B" w14:textId="77777777" w:rsidR="00377206" w:rsidRPr="00D059D9" w:rsidRDefault="00377206"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676B1B69" w14:textId="77777777" w:rsidR="00377206" w:rsidRPr="00D059D9" w:rsidRDefault="00377206"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130770AD" w14:textId="77777777" w:rsidR="00377206" w:rsidRPr="00D059D9" w:rsidRDefault="00377206"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1F7A550C" w14:textId="77777777" w:rsidR="00377206" w:rsidRPr="00D059D9" w:rsidRDefault="00377206"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331D69AE" w14:textId="77777777" w:rsidR="00377206" w:rsidRPr="00D059D9" w:rsidRDefault="00377206" w:rsidP="0041298C">
            <w:pPr>
              <w:widowControl w:val="0"/>
              <w:pBdr>
                <w:top w:val="nil"/>
                <w:left w:val="nil"/>
                <w:bottom w:val="nil"/>
                <w:right w:val="nil"/>
                <w:between w:val="nil"/>
              </w:pBdr>
              <w:spacing w:line="240" w:lineRule="auto"/>
              <w:rPr>
                <w:rFonts w:ascii="Times New Roman" w:hAnsi="Times New Roman" w:cs="Times New Roman"/>
                <w:sz w:val="24"/>
                <w:szCs w:val="24"/>
              </w:rPr>
            </w:pPr>
          </w:p>
        </w:tc>
      </w:tr>
    </w:tbl>
    <w:p w14:paraId="50F10508" w14:textId="2C16ABDC" w:rsidR="00025EC1" w:rsidRPr="00D059D9" w:rsidRDefault="00025EC1">
      <w:pPr>
        <w:rPr>
          <w:rFonts w:ascii="Times New Roman" w:hAnsi="Times New Roman" w:cs="Times New Roman"/>
          <w:sz w:val="24"/>
          <w:szCs w:val="24"/>
        </w:rPr>
      </w:pPr>
    </w:p>
    <w:p w14:paraId="7CCBF1A8" w14:textId="3702B8F6" w:rsidR="00FF43BE" w:rsidRPr="00D059D9" w:rsidRDefault="00FF43BE">
      <w:pPr>
        <w:rPr>
          <w:rFonts w:ascii="Times New Roman" w:hAnsi="Times New Roman" w:cs="Times New Roman"/>
          <w:sz w:val="24"/>
          <w:szCs w:val="24"/>
        </w:rPr>
      </w:pPr>
    </w:p>
    <w:p w14:paraId="7E7E83D0" w14:textId="5693C995" w:rsidR="00FF43BE" w:rsidRPr="00D059D9" w:rsidRDefault="00FF43BE">
      <w:pPr>
        <w:rPr>
          <w:rFonts w:ascii="Times New Roman" w:hAnsi="Times New Roman" w:cs="Times New Roman"/>
          <w:sz w:val="24"/>
          <w:szCs w:val="24"/>
        </w:rPr>
      </w:pPr>
    </w:p>
    <w:p w14:paraId="7EA93F41" w14:textId="3DEC908E" w:rsidR="00FF43BE" w:rsidRPr="00D059D9" w:rsidRDefault="00FF43BE">
      <w:pPr>
        <w:rPr>
          <w:rFonts w:ascii="Times New Roman" w:hAnsi="Times New Roman" w:cs="Times New Roman"/>
          <w:sz w:val="24"/>
          <w:szCs w:val="24"/>
        </w:rPr>
      </w:pPr>
    </w:p>
    <w:p w14:paraId="37727FD0" w14:textId="3E9E1B70" w:rsidR="00FF43BE" w:rsidRPr="00D059D9" w:rsidRDefault="00FF43BE">
      <w:pPr>
        <w:rPr>
          <w:rFonts w:ascii="Times New Roman" w:hAnsi="Times New Roman" w:cs="Times New Roman"/>
          <w:sz w:val="24"/>
          <w:szCs w:val="24"/>
        </w:rPr>
      </w:pPr>
    </w:p>
    <w:p w14:paraId="528F7F76" w14:textId="6619C1A8" w:rsidR="00FF43BE" w:rsidRPr="00D059D9" w:rsidRDefault="00FF43BE">
      <w:pPr>
        <w:rPr>
          <w:rFonts w:ascii="Times New Roman" w:hAnsi="Times New Roman" w:cs="Times New Roman"/>
          <w:sz w:val="24"/>
          <w:szCs w:val="24"/>
        </w:rPr>
      </w:pPr>
    </w:p>
    <w:p w14:paraId="05274A8A" w14:textId="4F6330F3" w:rsidR="00FF43BE" w:rsidRPr="00D059D9" w:rsidRDefault="00FF43BE">
      <w:pPr>
        <w:rPr>
          <w:rFonts w:ascii="Times New Roman" w:hAnsi="Times New Roman" w:cs="Times New Roman"/>
          <w:sz w:val="24"/>
          <w:szCs w:val="24"/>
        </w:rPr>
      </w:pPr>
    </w:p>
    <w:p w14:paraId="46B2AB5A" w14:textId="344EC18B" w:rsidR="00FF43BE" w:rsidRPr="00D059D9" w:rsidRDefault="00FF43BE">
      <w:pPr>
        <w:rPr>
          <w:rFonts w:ascii="Times New Roman" w:hAnsi="Times New Roman" w:cs="Times New Roman"/>
          <w:sz w:val="24"/>
          <w:szCs w:val="24"/>
        </w:rPr>
      </w:pPr>
      <w:r w:rsidRPr="00D059D9">
        <w:rPr>
          <w:rFonts w:ascii="Times New Roman" w:hAnsi="Times New Roman" w:cs="Times New Roman"/>
          <w:b/>
          <w:sz w:val="24"/>
          <w:szCs w:val="24"/>
        </w:rPr>
        <w:lastRenderedPageBreak/>
        <w:t>B.3. Öğrenme Kaynakları ve Akademik Destek Hizmetleri</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33"/>
        <w:gridCol w:w="2005"/>
        <w:gridCol w:w="284"/>
        <w:gridCol w:w="6525"/>
      </w:tblGrid>
      <w:tr w:rsidR="00377206" w:rsidRPr="00D059D9" w14:paraId="732B0BD8" w14:textId="77777777" w:rsidTr="0041298C">
        <w:tc>
          <w:tcPr>
            <w:tcW w:w="933" w:type="dxa"/>
            <w:tcBorders>
              <w:top w:val="nil"/>
              <w:left w:val="nil"/>
              <w:bottom w:val="nil"/>
              <w:right w:val="nil"/>
            </w:tcBorders>
            <w:shd w:val="clear" w:color="auto" w:fill="auto"/>
            <w:tcMar>
              <w:top w:w="100" w:type="dxa"/>
              <w:left w:w="100" w:type="dxa"/>
              <w:bottom w:w="100" w:type="dxa"/>
              <w:right w:w="100" w:type="dxa"/>
            </w:tcMar>
          </w:tcPr>
          <w:p w14:paraId="29E7B1A0" w14:textId="4C1886AF" w:rsidR="00377206" w:rsidRPr="00D059D9" w:rsidRDefault="00377206" w:rsidP="0041298C">
            <w:pPr>
              <w:widowControl w:val="0"/>
              <w:pBdr>
                <w:top w:val="nil"/>
                <w:left w:val="nil"/>
                <w:bottom w:val="nil"/>
                <w:right w:val="nil"/>
                <w:between w:val="nil"/>
              </w:pBdr>
              <w:spacing w:line="240" w:lineRule="auto"/>
              <w:rPr>
                <w:rFonts w:ascii="Times New Roman" w:hAnsi="Times New Roman" w:cs="Times New Roman"/>
                <w:b/>
                <w:sz w:val="24"/>
                <w:szCs w:val="24"/>
              </w:rPr>
            </w:pPr>
            <w:r w:rsidRPr="00D059D9">
              <w:rPr>
                <w:rFonts w:ascii="Times New Roman" w:hAnsi="Times New Roman" w:cs="Times New Roman"/>
                <w:b/>
                <w:sz w:val="24"/>
                <w:szCs w:val="24"/>
              </w:rPr>
              <w:t>B.3.1.</w:t>
            </w:r>
          </w:p>
        </w:tc>
        <w:tc>
          <w:tcPr>
            <w:tcW w:w="8814" w:type="dxa"/>
            <w:gridSpan w:val="3"/>
            <w:tcBorders>
              <w:top w:val="nil"/>
              <w:left w:val="nil"/>
              <w:bottom w:val="nil"/>
              <w:right w:val="nil"/>
            </w:tcBorders>
            <w:shd w:val="clear" w:color="auto" w:fill="auto"/>
            <w:tcMar>
              <w:top w:w="100" w:type="dxa"/>
              <w:left w:w="100" w:type="dxa"/>
              <w:bottom w:w="100" w:type="dxa"/>
              <w:right w:w="100" w:type="dxa"/>
            </w:tcMar>
          </w:tcPr>
          <w:p w14:paraId="60BAA3CE" w14:textId="01CAC3F1" w:rsidR="00377206" w:rsidRPr="00D059D9" w:rsidRDefault="00377206" w:rsidP="0041298C">
            <w:pPr>
              <w:widowControl w:val="0"/>
              <w:pBdr>
                <w:top w:val="nil"/>
                <w:left w:val="nil"/>
                <w:bottom w:val="nil"/>
                <w:right w:val="nil"/>
                <w:between w:val="nil"/>
              </w:pBdr>
              <w:spacing w:line="240" w:lineRule="auto"/>
              <w:rPr>
                <w:rFonts w:ascii="Times New Roman" w:hAnsi="Times New Roman" w:cs="Times New Roman"/>
                <w:b/>
                <w:sz w:val="24"/>
                <w:szCs w:val="24"/>
              </w:rPr>
            </w:pPr>
            <w:r w:rsidRPr="00D059D9">
              <w:rPr>
                <w:rFonts w:ascii="Times New Roman" w:hAnsi="Times New Roman" w:cs="Times New Roman"/>
                <w:b/>
                <w:sz w:val="24"/>
                <w:szCs w:val="24"/>
              </w:rPr>
              <w:t>Öğrenme ortam ve kaynakları</w:t>
            </w:r>
          </w:p>
        </w:tc>
      </w:tr>
      <w:tr w:rsidR="00377206" w:rsidRPr="00D059D9" w14:paraId="357FC965" w14:textId="77777777" w:rsidTr="0041298C">
        <w:trPr>
          <w:trHeight w:val="191"/>
        </w:trPr>
        <w:tc>
          <w:tcPr>
            <w:tcW w:w="933" w:type="dxa"/>
            <w:tcBorders>
              <w:top w:val="nil"/>
              <w:left w:val="nil"/>
              <w:bottom w:val="nil"/>
              <w:right w:val="nil"/>
            </w:tcBorders>
            <w:shd w:val="clear" w:color="auto" w:fill="auto"/>
            <w:tcMar>
              <w:top w:w="100" w:type="dxa"/>
              <w:left w:w="100" w:type="dxa"/>
              <w:bottom w:w="100" w:type="dxa"/>
              <w:right w:w="100" w:type="dxa"/>
            </w:tcMar>
          </w:tcPr>
          <w:p w14:paraId="557260E4" w14:textId="77777777" w:rsidR="00377206" w:rsidRPr="00D059D9" w:rsidRDefault="00377206" w:rsidP="0041298C">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005" w:type="dxa"/>
            <w:tcBorders>
              <w:top w:val="nil"/>
              <w:left w:val="nil"/>
              <w:bottom w:val="nil"/>
              <w:right w:val="nil"/>
            </w:tcBorders>
            <w:shd w:val="clear" w:color="auto" w:fill="auto"/>
            <w:tcMar>
              <w:top w:w="100" w:type="dxa"/>
              <w:left w:w="100" w:type="dxa"/>
              <w:bottom w:w="100" w:type="dxa"/>
              <w:right w:w="100" w:type="dxa"/>
            </w:tcMar>
          </w:tcPr>
          <w:p w14:paraId="1FFBFBBF" w14:textId="77777777" w:rsidR="00377206" w:rsidRPr="00D059D9" w:rsidRDefault="00377206" w:rsidP="0041298C">
            <w:pPr>
              <w:widowControl w:val="0"/>
              <w:pBdr>
                <w:top w:val="nil"/>
                <w:left w:val="nil"/>
                <w:bottom w:val="nil"/>
                <w:right w:val="nil"/>
                <w:between w:val="nil"/>
              </w:pBdr>
              <w:spacing w:line="240" w:lineRule="auto"/>
              <w:rPr>
                <w:rFonts w:ascii="Times New Roman" w:hAnsi="Times New Roman" w:cs="Times New Roman"/>
                <w:i/>
                <w:iCs/>
                <w:sz w:val="24"/>
                <w:szCs w:val="24"/>
              </w:rPr>
            </w:pPr>
            <w:r w:rsidRPr="00D059D9">
              <w:rPr>
                <w:rFonts w:ascii="Times New Roman" w:hAnsi="Times New Roman" w:cs="Times New Roman"/>
                <w:i/>
                <w:iCs/>
                <w:sz w:val="24"/>
                <w:szCs w:val="24"/>
              </w:rPr>
              <w:t>Olgunluk Düzeyi</w:t>
            </w:r>
          </w:p>
        </w:tc>
        <w:tc>
          <w:tcPr>
            <w:tcW w:w="284" w:type="dxa"/>
            <w:tcBorders>
              <w:top w:val="nil"/>
              <w:left w:val="nil"/>
              <w:bottom w:val="nil"/>
              <w:right w:val="nil"/>
            </w:tcBorders>
            <w:shd w:val="clear" w:color="auto" w:fill="auto"/>
          </w:tcPr>
          <w:p w14:paraId="20F59DF6" w14:textId="77777777" w:rsidR="00377206" w:rsidRPr="00D059D9" w:rsidRDefault="00377206" w:rsidP="0041298C">
            <w:pPr>
              <w:widowControl w:val="0"/>
              <w:pBdr>
                <w:top w:val="nil"/>
                <w:left w:val="nil"/>
                <w:bottom w:val="nil"/>
                <w:right w:val="nil"/>
                <w:between w:val="nil"/>
              </w:pBdr>
              <w:spacing w:line="240" w:lineRule="auto"/>
              <w:rPr>
                <w:rFonts w:ascii="Times New Roman" w:hAnsi="Times New Roman" w:cs="Times New Roman"/>
                <w:i/>
                <w:iCs/>
                <w:sz w:val="24"/>
                <w:szCs w:val="24"/>
              </w:rPr>
            </w:pPr>
            <w:r w:rsidRPr="00D059D9">
              <w:rPr>
                <w:rFonts w:ascii="Times New Roman" w:hAnsi="Times New Roman" w:cs="Times New Roman"/>
                <w:i/>
                <w:iCs/>
                <w:sz w:val="24"/>
                <w:szCs w:val="24"/>
              </w:rPr>
              <w:t>:</w:t>
            </w:r>
          </w:p>
        </w:tc>
        <w:tc>
          <w:tcPr>
            <w:tcW w:w="6525" w:type="dxa"/>
            <w:tcBorders>
              <w:top w:val="nil"/>
              <w:left w:val="nil"/>
              <w:bottom w:val="nil"/>
              <w:right w:val="nil"/>
            </w:tcBorders>
            <w:shd w:val="clear" w:color="auto" w:fill="F0E22C"/>
          </w:tcPr>
          <w:p w14:paraId="09B9BC77" w14:textId="210DECB3" w:rsidR="00377206" w:rsidRPr="00D059D9" w:rsidRDefault="00411E57" w:rsidP="0041298C">
            <w:pPr>
              <w:widowControl w:val="0"/>
              <w:pBdr>
                <w:top w:val="nil"/>
                <w:left w:val="nil"/>
                <w:bottom w:val="nil"/>
                <w:right w:val="nil"/>
                <w:between w:val="nil"/>
              </w:pBdr>
              <w:spacing w:line="240" w:lineRule="auto"/>
              <w:rPr>
                <w:rFonts w:ascii="Times New Roman" w:hAnsi="Times New Roman" w:cs="Times New Roman"/>
                <w:i/>
                <w:sz w:val="24"/>
                <w:szCs w:val="24"/>
              </w:rPr>
            </w:pPr>
            <w:sdt>
              <w:sdtPr>
                <w:rPr>
                  <w:rFonts w:ascii="Times New Roman" w:hAnsi="Times New Roman" w:cs="Times New Roman"/>
                  <w:i/>
                  <w:sz w:val="24"/>
                  <w:szCs w:val="24"/>
                </w:rPr>
                <w:alias w:val="OD"/>
                <w:tag w:val="OD"/>
                <w:id w:val="1018659550"/>
                <w:placeholder>
                  <w:docPart w:val="284683DCDFC14D56BA5A662CA3E80B62"/>
                </w:placeholder>
                <w:showingPlcHdr/>
                <w:dropDownList>
                  <w:listItem w:value="Bir öğe seçin."/>
                  <w:listItem w:displayText="1: Kurumun eğitim öğretim faaliyetlerini sürdürebilmek için yeterli kaynağı bulunmamaktadır." w:value="1"/>
                  <w:listItem w:displayText="2: Kurumun eğitim-öğretim faaliyetlerini sürdürebilmek için uygun nitelik ve nicelikte öğrenme kaynaklarının (sınıf, laboratuvar, stüdyo, öğrenme yönetim sistemi, basılı/e-kaynak ve materyal, insan kaynakları vb.) oluşturulmasına yönelik planları vardır." w:value="2"/>
                  <w:listItem w:displayText="3: Kurumun genelinde öğrenme kaynaklarının yönetimi alana özgü koşullar, erişilebilirlik ve birimler arası denge gözetilerek gerçekleştirilmektedir." w:value="3"/>
                  <w:listItem w:displayText="4: Öğrenme kaynaklarının geliştirilmesine ve kullanımına yönelik izleme ve iyileştirilme yapılmaktadır." w:value="4"/>
                  <w:listItem w:displayText="5: İçselleştirilmiş, sistematik, sürdürülebilir ve örnek gösterilebilir uygulamalar bulunmaktadır." w:value="5"/>
                </w:dropDownList>
              </w:sdtPr>
              <w:sdtEndPr/>
              <w:sdtContent>
                <w:r w:rsidR="00377206" w:rsidRPr="00D059D9">
                  <w:rPr>
                    <w:rStyle w:val="YerTutucuMetni"/>
                    <w:rFonts w:ascii="Times New Roman" w:hAnsi="Times New Roman" w:cs="Times New Roman"/>
                    <w:i/>
                    <w:sz w:val="24"/>
                    <w:szCs w:val="24"/>
                  </w:rPr>
                  <w:t>Bir öğe seçin.</w:t>
                </w:r>
              </w:sdtContent>
            </w:sdt>
          </w:p>
        </w:tc>
      </w:tr>
      <w:tr w:rsidR="00377206" w:rsidRPr="00D059D9" w14:paraId="3C86D7C1" w14:textId="77777777" w:rsidTr="0041298C">
        <w:trPr>
          <w:trHeight w:val="6275"/>
        </w:trPr>
        <w:tc>
          <w:tcPr>
            <w:tcW w:w="9747" w:type="dxa"/>
            <w:gridSpan w:val="4"/>
            <w:tcBorders>
              <w:top w:val="nil"/>
              <w:left w:val="nil"/>
              <w:bottom w:val="dotDash" w:sz="4" w:space="0" w:color="auto"/>
              <w:right w:val="nil"/>
            </w:tcBorders>
            <w:shd w:val="clear" w:color="auto" w:fill="auto"/>
            <w:tcMar>
              <w:top w:w="100" w:type="dxa"/>
              <w:left w:w="100" w:type="dxa"/>
              <w:bottom w:w="100" w:type="dxa"/>
              <w:right w:w="100" w:type="dxa"/>
            </w:tcMar>
          </w:tcPr>
          <w:p w14:paraId="025DE8F5" w14:textId="77777777" w:rsidR="00377206" w:rsidRPr="00D059D9" w:rsidRDefault="00377206" w:rsidP="0041298C">
            <w:pPr>
              <w:widowControl w:val="0"/>
              <w:jc w:val="both"/>
              <w:rPr>
                <w:rFonts w:ascii="Times New Roman" w:hAnsi="Times New Roman" w:cs="Times New Roman"/>
                <w:i/>
                <w:iCs/>
                <w:color w:val="B7B7B7"/>
                <w:sz w:val="24"/>
                <w:szCs w:val="24"/>
                <w:u w:val="single"/>
              </w:rPr>
            </w:pPr>
          </w:p>
          <w:p w14:paraId="67BEBA7F" w14:textId="77777777" w:rsidR="00377206" w:rsidRPr="00D059D9" w:rsidRDefault="00377206" w:rsidP="0041298C">
            <w:pPr>
              <w:widowControl w:val="0"/>
              <w:jc w:val="both"/>
              <w:rPr>
                <w:rFonts w:ascii="Times New Roman" w:hAnsi="Times New Roman" w:cs="Times New Roman"/>
                <w:i/>
                <w:iCs/>
                <w:color w:val="B7B7B7"/>
                <w:sz w:val="24"/>
                <w:szCs w:val="24"/>
                <w:u w:val="single"/>
              </w:rPr>
            </w:pPr>
            <w:r w:rsidRPr="00D059D9">
              <w:rPr>
                <w:rFonts w:ascii="Times New Roman" w:hAnsi="Times New Roman" w:cs="Times New Roman"/>
                <w:i/>
                <w:iCs/>
                <w:color w:val="B7B7B7"/>
                <w:sz w:val="24"/>
                <w:szCs w:val="24"/>
                <w:u w:val="single"/>
              </w:rPr>
              <w:t>İYTE Kalite Yönetim Rehberi’nden</w:t>
            </w:r>
          </w:p>
          <w:p w14:paraId="0D30FCA6" w14:textId="77777777" w:rsidR="00377206" w:rsidRPr="00D059D9" w:rsidRDefault="00377206" w:rsidP="0041298C">
            <w:pPr>
              <w:widowControl w:val="0"/>
              <w:spacing w:before="240" w:after="240"/>
              <w:jc w:val="both"/>
              <w:rPr>
                <w:rFonts w:ascii="Times New Roman" w:hAnsi="Times New Roman" w:cs="Times New Roman"/>
                <w:color w:val="B7B7B7"/>
                <w:sz w:val="24"/>
                <w:szCs w:val="24"/>
              </w:rPr>
            </w:pPr>
            <w:r w:rsidRPr="00D059D9">
              <w:rPr>
                <w:rFonts w:ascii="Times New Roman" w:hAnsi="Times New Roman" w:cs="Times New Roman"/>
                <w:color w:val="B7B7B7"/>
                <w:sz w:val="24"/>
                <w:szCs w:val="24"/>
              </w:rPr>
              <w:t>Enstitüde yüz yüze ve çevrim içi eğitimi desteklemek amacıyla çeşitli öğrenme ortamları ve kaynakları sunulur. Bu ortam ve kaynaklar, öğrenci-öğrenci, öğrenci-öğretim elemanı ve öğrenci-materyal etkileşimlerini geliştirmeye yönelik olarak tasarlanmıştır.</w:t>
            </w:r>
          </w:p>
          <w:p w14:paraId="4DF30FAC" w14:textId="77777777" w:rsidR="00377206" w:rsidRPr="00D059D9" w:rsidRDefault="00377206" w:rsidP="0041298C">
            <w:pPr>
              <w:widowControl w:val="0"/>
              <w:spacing w:before="240" w:after="240"/>
              <w:jc w:val="both"/>
              <w:rPr>
                <w:rFonts w:ascii="Times New Roman" w:hAnsi="Times New Roman" w:cs="Times New Roman"/>
                <w:color w:val="B7B7B7"/>
                <w:sz w:val="24"/>
                <w:szCs w:val="24"/>
              </w:rPr>
            </w:pPr>
            <w:r w:rsidRPr="00D059D9">
              <w:rPr>
                <w:rFonts w:ascii="Times New Roman" w:hAnsi="Times New Roman" w:cs="Times New Roman"/>
                <w:color w:val="B7B7B7"/>
                <w:sz w:val="24"/>
                <w:szCs w:val="24"/>
              </w:rPr>
              <w:t xml:space="preserve">Yüz yüze öğrenme ortamları: Enstitüde yüz yüze dersler, derslik, laboratuvar ve atölyelerde verilir. Bu ortamların eğitim-öğretim için elverişliliği; malzeme, </w:t>
            </w:r>
            <w:proofErr w:type="gramStart"/>
            <w:r w:rsidRPr="00D059D9">
              <w:rPr>
                <w:rFonts w:ascii="Times New Roman" w:hAnsi="Times New Roman" w:cs="Times New Roman"/>
                <w:color w:val="B7B7B7"/>
                <w:sz w:val="24"/>
                <w:szCs w:val="24"/>
              </w:rPr>
              <w:t>ekipman</w:t>
            </w:r>
            <w:proofErr w:type="gramEnd"/>
            <w:r w:rsidRPr="00D059D9">
              <w:rPr>
                <w:rFonts w:ascii="Times New Roman" w:hAnsi="Times New Roman" w:cs="Times New Roman"/>
                <w:color w:val="B7B7B7"/>
                <w:sz w:val="24"/>
                <w:szCs w:val="24"/>
              </w:rPr>
              <w:t xml:space="preserve"> ve altyapı yeterlilikleri vb. unsurlar bölüm/birim toplantılarında irdelenerek gerekli iyileştirmelerin yapılması için eylemler belirlenir.</w:t>
            </w:r>
          </w:p>
          <w:p w14:paraId="400EF1E7" w14:textId="77777777" w:rsidR="00377206" w:rsidRPr="00D059D9" w:rsidRDefault="00377206" w:rsidP="0041298C">
            <w:pPr>
              <w:widowControl w:val="0"/>
              <w:spacing w:before="240" w:after="240"/>
              <w:jc w:val="both"/>
              <w:rPr>
                <w:rFonts w:ascii="Times New Roman" w:hAnsi="Times New Roman" w:cs="Times New Roman"/>
                <w:color w:val="B7B7B7"/>
                <w:sz w:val="24"/>
                <w:szCs w:val="24"/>
              </w:rPr>
            </w:pPr>
            <w:r w:rsidRPr="00D059D9">
              <w:rPr>
                <w:rFonts w:ascii="Times New Roman" w:hAnsi="Times New Roman" w:cs="Times New Roman"/>
                <w:color w:val="B7B7B7"/>
                <w:sz w:val="24"/>
                <w:szCs w:val="24"/>
              </w:rPr>
              <w:t xml:space="preserve">Çevrim içi öğrenme ortamları: Covid-19 </w:t>
            </w:r>
            <w:proofErr w:type="spellStart"/>
            <w:r w:rsidRPr="00D059D9">
              <w:rPr>
                <w:rFonts w:ascii="Times New Roman" w:hAnsi="Times New Roman" w:cs="Times New Roman"/>
                <w:color w:val="B7B7B7"/>
                <w:sz w:val="24"/>
                <w:szCs w:val="24"/>
              </w:rPr>
              <w:t>pandemisi</w:t>
            </w:r>
            <w:proofErr w:type="spellEnd"/>
            <w:r w:rsidRPr="00D059D9">
              <w:rPr>
                <w:rFonts w:ascii="Times New Roman" w:hAnsi="Times New Roman" w:cs="Times New Roman"/>
                <w:color w:val="B7B7B7"/>
                <w:sz w:val="24"/>
                <w:szCs w:val="24"/>
              </w:rPr>
              <w:t xml:space="preserve"> döneminde sağlanan </w:t>
            </w:r>
            <w:proofErr w:type="spellStart"/>
            <w:r w:rsidRPr="00D059D9">
              <w:rPr>
                <w:rFonts w:ascii="Times New Roman" w:hAnsi="Times New Roman" w:cs="Times New Roman"/>
                <w:color w:val="B7B7B7"/>
                <w:sz w:val="24"/>
                <w:szCs w:val="24"/>
              </w:rPr>
              <w:t>Greenbox</w:t>
            </w:r>
            <w:proofErr w:type="spellEnd"/>
            <w:r w:rsidRPr="00D059D9">
              <w:rPr>
                <w:rFonts w:ascii="Times New Roman" w:hAnsi="Times New Roman" w:cs="Times New Roman"/>
                <w:color w:val="B7B7B7"/>
                <w:sz w:val="24"/>
                <w:szCs w:val="24"/>
              </w:rPr>
              <w:t xml:space="preserve">, LMS, </w:t>
            </w:r>
            <w:proofErr w:type="spellStart"/>
            <w:r w:rsidRPr="00D059D9">
              <w:rPr>
                <w:rFonts w:ascii="Times New Roman" w:hAnsi="Times New Roman" w:cs="Times New Roman"/>
                <w:color w:val="B7B7B7"/>
                <w:sz w:val="24"/>
                <w:szCs w:val="24"/>
              </w:rPr>
              <w:t>Jove</w:t>
            </w:r>
            <w:proofErr w:type="spellEnd"/>
            <w:r w:rsidRPr="00D059D9">
              <w:rPr>
                <w:rFonts w:ascii="Times New Roman" w:hAnsi="Times New Roman" w:cs="Times New Roman"/>
                <w:color w:val="B7B7B7"/>
                <w:sz w:val="24"/>
                <w:szCs w:val="24"/>
              </w:rPr>
              <w:t xml:space="preserve"> ve </w:t>
            </w:r>
            <w:proofErr w:type="spellStart"/>
            <w:r w:rsidRPr="00D059D9">
              <w:rPr>
                <w:rFonts w:ascii="Times New Roman" w:hAnsi="Times New Roman" w:cs="Times New Roman"/>
                <w:color w:val="B7B7B7"/>
                <w:sz w:val="24"/>
                <w:szCs w:val="24"/>
              </w:rPr>
              <w:t>Coursera</w:t>
            </w:r>
            <w:proofErr w:type="spellEnd"/>
            <w:r w:rsidRPr="00D059D9">
              <w:rPr>
                <w:rFonts w:ascii="Times New Roman" w:hAnsi="Times New Roman" w:cs="Times New Roman"/>
                <w:color w:val="B7B7B7"/>
                <w:sz w:val="24"/>
                <w:szCs w:val="24"/>
              </w:rPr>
              <w:t xml:space="preserve"> </w:t>
            </w:r>
            <w:proofErr w:type="gramStart"/>
            <w:r w:rsidRPr="00D059D9">
              <w:rPr>
                <w:rFonts w:ascii="Times New Roman" w:hAnsi="Times New Roman" w:cs="Times New Roman"/>
                <w:color w:val="B7B7B7"/>
                <w:sz w:val="24"/>
                <w:szCs w:val="24"/>
              </w:rPr>
              <w:t>entegrasyonu</w:t>
            </w:r>
            <w:proofErr w:type="gramEnd"/>
            <w:r w:rsidRPr="00D059D9">
              <w:rPr>
                <w:rFonts w:ascii="Times New Roman" w:hAnsi="Times New Roman" w:cs="Times New Roman"/>
                <w:color w:val="B7B7B7"/>
                <w:sz w:val="24"/>
                <w:szCs w:val="24"/>
              </w:rPr>
              <w:t xml:space="preserve">, </w:t>
            </w:r>
            <w:proofErr w:type="spellStart"/>
            <w:r w:rsidRPr="00D059D9">
              <w:rPr>
                <w:rFonts w:ascii="Times New Roman" w:hAnsi="Times New Roman" w:cs="Times New Roman"/>
                <w:color w:val="B7B7B7"/>
                <w:sz w:val="24"/>
                <w:szCs w:val="24"/>
              </w:rPr>
              <w:t>Teams</w:t>
            </w:r>
            <w:proofErr w:type="spellEnd"/>
            <w:r w:rsidRPr="00D059D9">
              <w:rPr>
                <w:rFonts w:ascii="Times New Roman" w:hAnsi="Times New Roman" w:cs="Times New Roman"/>
                <w:color w:val="B7B7B7"/>
                <w:sz w:val="24"/>
                <w:szCs w:val="24"/>
              </w:rPr>
              <w:t xml:space="preserve"> ve </w:t>
            </w:r>
            <w:proofErr w:type="spellStart"/>
            <w:r w:rsidRPr="00D059D9">
              <w:rPr>
                <w:rFonts w:ascii="Times New Roman" w:hAnsi="Times New Roman" w:cs="Times New Roman"/>
                <w:color w:val="B7B7B7"/>
                <w:sz w:val="24"/>
                <w:szCs w:val="24"/>
              </w:rPr>
              <w:t>hibrit</w:t>
            </w:r>
            <w:proofErr w:type="spellEnd"/>
            <w:r w:rsidRPr="00D059D9">
              <w:rPr>
                <w:rFonts w:ascii="Times New Roman" w:hAnsi="Times New Roman" w:cs="Times New Roman"/>
                <w:color w:val="B7B7B7"/>
                <w:sz w:val="24"/>
                <w:szCs w:val="24"/>
              </w:rPr>
              <w:t xml:space="preserve"> eğitim, </w:t>
            </w:r>
            <w:proofErr w:type="spellStart"/>
            <w:r w:rsidRPr="00D059D9">
              <w:rPr>
                <w:rFonts w:ascii="Times New Roman" w:hAnsi="Times New Roman" w:cs="Times New Roman"/>
                <w:color w:val="B7B7B7"/>
                <w:sz w:val="24"/>
                <w:szCs w:val="24"/>
              </w:rPr>
              <w:t>İztech</w:t>
            </w:r>
            <w:proofErr w:type="spellEnd"/>
            <w:r w:rsidRPr="00D059D9">
              <w:rPr>
                <w:rFonts w:ascii="Times New Roman" w:hAnsi="Times New Roman" w:cs="Times New Roman"/>
                <w:color w:val="B7B7B7"/>
                <w:sz w:val="24"/>
                <w:szCs w:val="24"/>
              </w:rPr>
              <w:t xml:space="preserve"> Akademi gibi dijital uygulama olanakları “herkes için kesintisiz erişim” ve “herhangi bir zamanda her yerde öğrenmek” ilkeleri ışığında sağlanmaya devam etmektedir. Eğitim-öğretim faaliyetlerini desteklemek için 10.000 kullanıcıyı ve aynı anda 1.500 katılımcının çevrim içi sınava katılmasını destekleyen bir öğrenme yönetim sistemi (</w:t>
            </w:r>
            <w:proofErr w:type="spellStart"/>
            <w:r w:rsidRPr="00D059D9">
              <w:rPr>
                <w:rFonts w:ascii="Times New Roman" w:hAnsi="Times New Roman" w:cs="Times New Roman"/>
                <w:color w:val="B7B7B7"/>
                <w:sz w:val="24"/>
                <w:szCs w:val="24"/>
              </w:rPr>
              <w:t>Cloud</w:t>
            </w:r>
            <w:proofErr w:type="spellEnd"/>
            <w:r w:rsidRPr="00D059D9">
              <w:rPr>
                <w:rFonts w:ascii="Times New Roman" w:hAnsi="Times New Roman" w:cs="Times New Roman"/>
                <w:color w:val="B7B7B7"/>
                <w:sz w:val="24"/>
                <w:szCs w:val="24"/>
              </w:rPr>
              <w:t xml:space="preserve">-LMS) kullanılır. Bu sistem; eş zamanlı ve eş zamansız öğrenme, zenginleştirilmiş içerik geliştirme, ölçme ve 27 değerlendirme ile hizmet içi eğitim gibi birçok olanak sağlar. Sistem hem </w:t>
            </w:r>
            <w:proofErr w:type="spellStart"/>
            <w:r w:rsidRPr="00D059D9">
              <w:rPr>
                <w:rFonts w:ascii="Times New Roman" w:hAnsi="Times New Roman" w:cs="Times New Roman"/>
                <w:color w:val="B7B7B7"/>
                <w:sz w:val="24"/>
                <w:szCs w:val="24"/>
              </w:rPr>
              <w:t>hibrit</w:t>
            </w:r>
            <w:proofErr w:type="spellEnd"/>
            <w:r w:rsidRPr="00D059D9">
              <w:rPr>
                <w:rFonts w:ascii="Times New Roman" w:hAnsi="Times New Roman" w:cs="Times New Roman"/>
                <w:color w:val="B7B7B7"/>
                <w:sz w:val="24"/>
                <w:szCs w:val="24"/>
              </w:rPr>
              <w:t xml:space="preserve"> hem de tamamen çevrim içi eğitim için uygun olup yüz yüze eğitime de destek verir. Eğitim süreçlerini desteklemek amacıyla </w:t>
            </w:r>
            <w:proofErr w:type="spellStart"/>
            <w:r w:rsidRPr="00D059D9">
              <w:rPr>
                <w:rFonts w:ascii="Times New Roman" w:hAnsi="Times New Roman" w:cs="Times New Roman"/>
                <w:color w:val="B7B7B7"/>
                <w:sz w:val="24"/>
                <w:szCs w:val="24"/>
              </w:rPr>
              <w:t>hibrit</w:t>
            </w:r>
            <w:proofErr w:type="spellEnd"/>
            <w:r w:rsidRPr="00D059D9">
              <w:rPr>
                <w:rFonts w:ascii="Times New Roman" w:hAnsi="Times New Roman" w:cs="Times New Roman"/>
                <w:color w:val="B7B7B7"/>
                <w:sz w:val="24"/>
                <w:szCs w:val="24"/>
              </w:rPr>
              <w:t xml:space="preserve"> sınıflar ve yeşil stüdyo imkânları sunulur. Tüm bu kaynaklar, Uzaktan Eğitim Uygulama ve Araştırma Merkezi tarafından yönetilir ve merkez internet sitesinde detaylı bilgi, kullanım kılavuzları ve yardımcı dokümanlar sunulur. Öğretim üyeleri ve öğrenciler, yıl içinde e-posta aracılığıyla bu sistemler hakkında bilgilendirilir. Öğrencilere, aşağıdaki platformlar üzerinden çevrim içi ücretsiz eğitim fırsatları sağlanır: İYTE Akademi, </w:t>
            </w:r>
            <w:proofErr w:type="spellStart"/>
            <w:r w:rsidRPr="00D059D9">
              <w:rPr>
                <w:rFonts w:ascii="Times New Roman" w:hAnsi="Times New Roman" w:cs="Times New Roman"/>
                <w:color w:val="B7B7B7"/>
                <w:sz w:val="24"/>
                <w:szCs w:val="24"/>
              </w:rPr>
              <w:t>Coursera</w:t>
            </w:r>
            <w:proofErr w:type="spellEnd"/>
            <w:r w:rsidRPr="00D059D9">
              <w:rPr>
                <w:rFonts w:ascii="Times New Roman" w:hAnsi="Times New Roman" w:cs="Times New Roman"/>
                <w:color w:val="B7B7B7"/>
                <w:sz w:val="24"/>
                <w:szCs w:val="24"/>
              </w:rPr>
              <w:t xml:space="preserve"> Kampüs Programı, Cisco Networking Academy, </w:t>
            </w:r>
            <w:proofErr w:type="spellStart"/>
            <w:r w:rsidRPr="00D059D9">
              <w:rPr>
                <w:rFonts w:ascii="Times New Roman" w:hAnsi="Times New Roman" w:cs="Times New Roman"/>
                <w:color w:val="B7B7B7"/>
                <w:sz w:val="24"/>
                <w:szCs w:val="24"/>
              </w:rPr>
              <w:t>Huawei</w:t>
            </w:r>
            <w:proofErr w:type="spellEnd"/>
            <w:r w:rsidRPr="00D059D9">
              <w:rPr>
                <w:rFonts w:ascii="Times New Roman" w:hAnsi="Times New Roman" w:cs="Times New Roman"/>
                <w:color w:val="B7B7B7"/>
                <w:sz w:val="24"/>
                <w:szCs w:val="24"/>
              </w:rPr>
              <w:t xml:space="preserve"> ICT Academy vb.</w:t>
            </w:r>
          </w:p>
          <w:p w14:paraId="1B057C86" w14:textId="128236AA" w:rsidR="00377206" w:rsidRPr="00D059D9" w:rsidRDefault="00377206" w:rsidP="0041298C">
            <w:pPr>
              <w:widowControl w:val="0"/>
              <w:spacing w:before="240" w:after="240"/>
              <w:jc w:val="both"/>
              <w:rPr>
                <w:rFonts w:ascii="Times New Roman" w:hAnsi="Times New Roman" w:cs="Times New Roman"/>
                <w:color w:val="B7B7B7"/>
                <w:sz w:val="24"/>
                <w:szCs w:val="24"/>
              </w:rPr>
            </w:pPr>
            <w:r w:rsidRPr="00D059D9">
              <w:rPr>
                <w:rFonts w:ascii="Times New Roman" w:hAnsi="Times New Roman" w:cs="Times New Roman"/>
                <w:color w:val="B7B7B7"/>
                <w:sz w:val="24"/>
                <w:szCs w:val="24"/>
              </w:rPr>
              <w:t xml:space="preserve">Kütüphane Olanakları: İYTE Kütüphanesi, 1.000 kişilik oturma kapasitesine sahip modern bir binada hizmet verir. Bünyesinde: 2 kitap salonu, 1 süreli yayınlar salonu, 8 bireysel çalışma odası, 5 dört kişilik grup çalışma odası, 4 sekiz kişilik grup çalışma odası, 2 toplantı salonu, 1 akıl oyunları salonu, 2 multimedya odası, 1 gösteri merkezi ve Kafeterya bulunur. </w:t>
            </w:r>
            <w:proofErr w:type="spellStart"/>
            <w:r w:rsidRPr="00D059D9">
              <w:rPr>
                <w:rFonts w:ascii="Times New Roman" w:hAnsi="Times New Roman" w:cs="Times New Roman"/>
                <w:color w:val="B7B7B7"/>
                <w:sz w:val="24"/>
                <w:szCs w:val="24"/>
              </w:rPr>
              <w:t>Kütüphane’de</w:t>
            </w:r>
            <w:proofErr w:type="spellEnd"/>
            <w:r w:rsidRPr="00D059D9">
              <w:rPr>
                <w:rFonts w:ascii="Times New Roman" w:hAnsi="Times New Roman" w:cs="Times New Roman"/>
                <w:color w:val="B7B7B7"/>
                <w:sz w:val="24"/>
                <w:szCs w:val="24"/>
              </w:rPr>
              <w:t xml:space="preserve"> öğrencilere çeşitli miktarda basılı kitap, basılı dergi, e-dergi, e-kitap, görsel-işitsel materyal vb. kaynaklar ile farklı veri tabanlarına erişim </w:t>
            </w:r>
            <w:proofErr w:type="gramStart"/>
            <w:r w:rsidRPr="00D059D9">
              <w:rPr>
                <w:rFonts w:ascii="Times New Roman" w:hAnsi="Times New Roman" w:cs="Times New Roman"/>
                <w:color w:val="B7B7B7"/>
                <w:sz w:val="24"/>
                <w:szCs w:val="24"/>
              </w:rPr>
              <w:t>imkanı</w:t>
            </w:r>
            <w:proofErr w:type="gramEnd"/>
            <w:r w:rsidRPr="00D059D9">
              <w:rPr>
                <w:rFonts w:ascii="Times New Roman" w:hAnsi="Times New Roman" w:cs="Times New Roman"/>
                <w:color w:val="B7B7B7"/>
                <w:sz w:val="24"/>
                <w:szCs w:val="24"/>
              </w:rPr>
              <w:t xml:space="preserve"> sunulur. Kütüphane, elektronik kaynaklara erişimi kolaylaştırmak için </w:t>
            </w:r>
            <w:proofErr w:type="spellStart"/>
            <w:r w:rsidRPr="00D059D9">
              <w:rPr>
                <w:rFonts w:ascii="Times New Roman" w:hAnsi="Times New Roman" w:cs="Times New Roman"/>
                <w:color w:val="B7B7B7"/>
                <w:sz w:val="24"/>
                <w:szCs w:val="24"/>
              </w:rPr>
              <w:t>LibGuides</w:t>
            </w:r>
            <w:proofErr w:type="spellEnd"/>
            <w:r w:rsidRPr="00D059D9">
              <w:rPr>
                <w:rFonts w:ascii="Times New Roman" w:hAnsi="Times New Roman" w:cs="Times New Roman"/>
                <w:color w:val="B7B7B7"/>
                <w:sz w:val="24"/>
                <w:szCs w:val="24"/>
              </w:rPr>
              <w:t xml:space="preserve"> (veri tabanları), </w:t>
            </w:r>
            <w:proofErr w:type="spellStart"/>
            <w:r w:rsidRPr="00D059D9">
              <w:rPr>
                <w:rFonts w:ascii="Times New Roman" w:hAnsi="Times New Roman" w:cs="Times New Roman"/>
                <w:color w:val="B7B7B7"/>
                <w:sz w:val="24"/>
                <w:szCs w:val="24"/>
              </w:rPr>
              <w:t>Browzine</w:t>
            </w:r>
            <w:proofErr w:type="spellEnd"/>
            <w:r w:rsidRPr="00D059D9">
              <w:rPr>
                <w:rFonts w:ascii="Times New Roman" w:hAnsi="Times New Roman" w:cs="Times New Roman"/>
                <w:color w:val="B7B7B7"/>
                <w:sz w:val="24"/>
                <w:szCs w:val="24"/>
              </w:rPr>
              <w:t xml:space="preserve"> (tam metin dergiler), </w:t>
            </w:r>
            <w:proofErr w:type="spellStart"/>
            <w:r w:rsidRPr="00D059D9">
              <w:rPr>
                <w:rFonts w:ascii="Times New Roman" w:hAnsi="Times New Roman" w:cs="Times New Roman"/>
                <w:color w:val="B7B7B7"/>
                <w:sz w:val="24"/>
                <w:szCs w:val="24"/>
              </w:rPr>
              <w:t>Overdrive</w:t>
            </w:r>
            <w:proofErr w:type="spellEnd"/>
            <w:r w:rsidRPr="00D059D9">
              <w:rPr>
                <w:rFonts w:ascii="Times New Roman" w:hAnsi="Times New Roman" w:cs="Times New Roman"/>
                <w:color w:val="B7B7B7"/>
                <w:sz w:val="24"/>
                <w:szCs w:val="24"/>
              </w:rPr>
              <w:t xml:space="preserve"> (dijital kütüphane) vb. teknolojiler sunar.</w:t>
            </w:r>
          </w:p>
        </w:tc>
      </w:tr>
      <w:tr w:rsidR="00377206" w:rsidRPr="00D059D9" w14:paraId="09AB4F72" w14:textId="77777777" w:rsidTr="0041298C">
        <w:trPr>
          <w:trHeight w:val="420"/>
        </w:trPr>
        <w:tc>
          <w:tcPr>
            <w:tcW w:w="9747" w:type="dxa"/>
            <w:gridSpan w:val="4"/>
            <w:tcBorders>
              <w:top w:val="dotDash" w:sz="4" w:space="0" w:color="auto"/>
              <w:left w:val="dotDash" w:sz="4" w:space="0" w:color="auto"/>
              <w:bottom w:val="dotDash" w:sz="4" w:space="0" w:color="auto"/>
              <w:right w:val="dotDash" w:sz="4" w:space="0" w:color="auto"/>
            </w:tcBorders>
            <w:shd w:val="clear" w:color="auto" w:fill="auto"/>
            <w:tcMar>
              <w:top w:w="100" w:type="dxa"/>
              <w:left w:w="100" w:type="dxa"/>
              <w:bottom w:w="100" w:type="dxa"/>
              <w:right w:w="100" w:type="dxa"/>
            </w:tcMar>
          </w:tcPr>
          <w:p w14:paraId="1C0FCDFF" w14:textId="3C61EA55" w:rsidR="00377206" w:rsidRPr="00B66D35" w:rsidRDefault="007710CB" w:rsidP="0041298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u w:val="single"/>
              </w:rPr>
            </w:pPr>
            <w:proofErr w:type="gramStart"/>
            <w:r w:rsidRPr="007710CB">
              <w:rPr>
                <w:rFonts w:ascii="Times New Roman" w:hAnsi="Times New Roman" w:cs="Times New Roman"/>
                <w:color w:val="000000" w:themeColor="text1"/>
                <w:sz w:val="24"/>
                <w:szCs w:val="24"/>
                <w:highlight w:val="yellow"/>
                <w:u w:val="single"/>
              </w:rPr>
              <w:t>........</w:t>
            </w:r>
            <w:proofErr w:type="gramEnd"/>
            <w:r w:rsidRPr="00B66D35">
              <w:rPr>
                <w:rFonts w:ascii="Times New Roman" w:hAnsi="Times New Roman" w:cs="Times New Roman"/>
                <w:color w:val="000000" w:themeColor="text1"/>
                <w:sz w:val="24"/>
                <w:szCs w:val="24"/>
                <w:u w:val="single"/>
              </w:rPr>
              <w:t xml:space="preserve"> </w:t>
            </w:r>
            <w:r w:rsidR="00377206" w:rsidRPr="00B66D35">
              <w:rPr>
                <w:rFonts w:ascii="Times New Roman" w:hAnsi="Times New Roman" w:cs="Times New Roman"/>
                <w:color w:val="000000" w:themeColor="text1"/>
                <w:sz w:val="24"/>
                <w:szCs w:val="24"/>
                <w:u w:val="single"/>
              </w:rPr>
              <w:t>Yılı Faaliyetleri, Uygulamaları ve İyileştirmeleri</w:t>
            </w:r>
          </w:p>
          <w:p w14:paraId="5858498B" w14:textId="35C64C3F" w:rsidR="00377206" w:rsidRPr="00D059D9" w:rsidRDefault="00377206"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1F187E20" w14:textId="06F84F3D" w:rsidR="00377206" w:rsidRPr="00D059D9" w:rsidRDefault="00377206" w:rsidP="0041298C">
            <w:pPr>
              <w:widowControl w:val="0"/>
              <w:pBdr>
                <w:top w:val="nil"/>
                <w:left w:val="nil"/>
                <w:bottom w:val="nil"/>
                <w:right w:val="nil"/>
                <w:between w:val="nil"/>
              </w:pBdr>
              <w:spacing w:line="240" w:lineRule="auto"/>
              <w:rPr>
                <w:rFonts w:ascii="Times New Roman" w:hAnsi="Times New Roman" w:cs="Times New Roman"/>
                <w:sz w:val="24"/>
                <w:szCs w:val="24"/>
              </w:rPr>
            </w:pPr>
          </w:p>
        </w:tc>
      </w:tr>
    </w:tbl>
    <w:p w14:paraId="25032E84" w14:textId="77777777" w:rsidR="00377206" w:rsidRPr="00D059D9" w:rsidRDefault="00377206">
      <w:pPr>
        <w:rPr>
          <w:rFonts w:ascii="Times New Roman" w:hAnsi="Times New Roman" w:cs="Times New Roman"/>
          <w:sz w:val="24"/>
          <w:szCs w:val="24"/>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33"/>
        <w:gridCol w:w="2005"/>
        <w:gridCol w:w="284"/>
        <w:gridCol w:w="6525"/>
      </w:tblGrid>
      <w:tr w:rsidR="00784911" w:rsidRPr="00D059D9" w14:paraId="6D8EC436" w14:textId="77777777" w:rsidTr="0041298C">
        <w:tc>
          <w:tcPr>
            <w:tcW w:w="933" w:type="dxa"/>
            <w:tcBorders>
              <w:top w:val="nil"/>
              <w:left w:val="nil"/>
              <w:bottom w:val="nil"/>
              <w:right w:val="nil"/>
            </w:tcBorders>
            <w:shd w:val="clear" w:color="auto" w:fill="auto"/>
            <w:tcMar>
              <w:top w:w="100" w:type="dxa"/>
              <w:left w:w="100" w:type="dxa"/>
              <w:bottom w:w="100" w:type="dxa"/>
              <w:right w:w="100" w:type="dxa"/>
            </w:tcMar>
          </w:tcPr>
          <w:p w14:paraId="41CF9691" w14:textId="6C3AC639" w:rsidR="00784911" w:rsidRPr="00D059D9" w:rsidRDefault="00784911" w:rsidP="0041298C">
            <w:pPr>
              <w:widowControl w:val="0"/>
              <w:pBdr>
                <w:top w:val="nil"/>
                <w:left w:val="nil"/>
                <w:bottom w:val="nil"/>
                <w:right w:val="nil"/>
                <w:between w:val="nil"/>
              </w:pBdr>
              <w:spacing w:line="240" w:lineRule="auto"/>
              <w:rPr>
                <w:rFonts w:ascii="Times New Roman" w:hAnsi="Times New Roman" w:cs="Times New Roman"/>
                <w:b/>
                <w:sz w:val="24"/>
                <w:szCs w:val="24"/>
              </w:rPr>
            </w:pPr>
            <w:r w:rsidRPr="00D059D9">
              <w:rPr>
                <w:rFonts w:ascii="Times New Roman" w:hAnsi="Times New Roman" w:cs="Times New Roman"/>
                <w:b/>
                <w:sz w:val="24"/>
                <w:szCs w:val="24"/>
              </w:rPr>
              <w:lastRenderedPageBreak/>
              <w:t>B.3.2.</w:t>
            </w:r>
          </w:p>
        </w:tc>
        <w:tc>
          <w:tcPr>
            <w:tcW w:w="8814" w:type="dxa"/>
            <w:gridSpan w:val="3"/>
            <w:tcBorders>
              <w:top w:val="nil"/>
              <w:left w:val="nil"/>
              <w:bottom w:val="nil"/>
              <w:right w:val="nil"/>
            </w:tcBorders>
            <w:shd w:val="clear" w:color="auto" w:fill="auto"/>
            <w:tcMar>
              <w:top w:w="100" w:type="dxa"/>
              <w:left w:w="100" w:type="dxa"/>
              <w:bottom w:w="100" w:type="dxa"/>
              <w:right w:w="100" w:type="dxa"/>
            </w:tcMar>
          </w:tcPr>
          <w:p w14:paraId="53CFFFA2" w14:textId="2B723FC7" w:rsidR="00784911" w:rsidRPr="00D059D9" w:rsidRDefault="00784911" w:rsidP="0041298C">
            <w:pPr>
              <w:widowControl w:val="0"/>
              <w:pBdr>
                <w:top w:val="nil"/>
                <w:left w:val="nil"/>
                <w:bottom w:val="nil"/>
                <w:right w:val="nil"/>
                <w:between w:val="nil"/>
              </w:pBdr>
              <w:spacing w:line="240" w:lineRule="auto"/>
              <w:rPr>
                <w:rFonts w:ascii="Times New Roman" w:hAnsi="Times New Roman" w:cs="Times New Roman"/>
                <w:b/>
                <w:sz w:val="24"/>
                <w:szCs w:val="24"/>
              </w:rPr>
            </w:pPr>
            <w:r w:rsidRPr="00D059D9">
              <w:rPr>
                <w:rFonts w:ascii="Times New Roman" w:hAnsi="Times New Roman" w:cs="Times New Roman"/>
                <w:b/>
                <w:sz w:val="24"/>
                <w:szCs w:val="24"/>
              </w:rPr>
              <w:t>Akademik destek hizmetleri</w:t>
            </w:r>
          </w:p>
        </w:tc>
      </w:tr>
      <w:tr w:rsidR="00784911" w:rsidRPr="00D059D9" w14:paraId="13A3406B" w14:textId="77777777" w:rsidTr="0041298C">
        <w:trPr>
          <w:trHeight w:val="191"/>
        </w:trPr>
        <w:tc>
          <w:tcPr>
            <w:tcW w:w="933" w:type="dxa"/>
            <w:tcBorders>
              <w:top w:val="nil"/>
              <w:left w:val="nil"/>
              <w:bottom w:val="nil"/>
              <w:right w:val="nil"/>
            </w:tcBorders>
            <w:shd w:val="clear" w:color="auto" w:fill="auto"/>
            <w:tcMar>
              <w:top w:w="100" w:type="dxa"/>
              <w:left w:w="100" w:type="dxa"/>
              <w:bottom w:w="100" w:type="dxa"/>
              <w:right w:w="100" w:type="dxa"/>
            </w:tcMar>
          </w:tcPr>
          <w:p w14:paraId="190A4E12" w14:textId="77777777" w:rsidR="00784911" w:rsidRPr="00D059D9" w:rsidRDefault="00784911" w:rsidP="0041298C">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005" w:type="dxa"/>
            <w:tcBorders>
              <w:top w:val="nil"/>
              <w:left w:val="nil"/>
              <w:bottom w:val="nil"/>
              <w:right w:val="nil"/>
            </w:tcBorders>
            <w:shd w:val="clear" w:color="auto" w:fill="auto"/>
            <w:tcMar>
              <w:top w:w="100" w:type="dxa"/>
              <w:left w:w="100" w:type="dxa"/>
              <w:bottom w:w="100" w:type="dxa"/>
              <w:right w:w="100" w:type="dxa"/>
            </w:tcMar>
          </w:tcPr>
          <w:p w14:paraId="3B61C528" w14:textId="77777777" w:rsidR="00784911" w:rsidRPr="00D059D9" w:rsidRDefault="00784911" w:rsidP="0041298C">
            <w:pPr>
              <w:widowControl w:val="0"/>
              <w:pBdr>
                <w:top w:val="nil"/>
                <w:left w:val="nil"/>
                <w:bottom w:val="nil"/>
                <w:right w:val="nil"/>
                <w:between w:val="nil"/>
              </w:pBdr>
              <w:spacing w:line="240" w:lineRule="auto"/>
              <w:rPr>
                <w:rFonts w:ascii="Times New Roman" w:hAnsi="Times New Roman" w:cs="Times New Roman"/>
                <w:i/>
                <w:iCs/>
                <w:sz w:val="24"/>
                <w:szCs w:val="24"/>
              </w:rPr>
            </w:pPr>
            <w:r w:rsidRPr="00D059D9">
              <w:rPr>
                <w:rFonts w:ascii="Times New Roman" w:hAnsi="Times New Roman" w:cs="Times New Roman"/>
                <w:i/>
                <w:iCs/>
                <w:sz w:val="24"/>
                <w:szCs w:val="24"/>
              </w:rPr>
              <w:t>Olgunluk Düzeyi</w:t>
            </w:r>
          </w:p>
        </w:tc>
        <w:tc>
          <w:tcPr>
            <w:tcW w:w="284" w:type="dxa"/>
            <w:tcBorders>
              <w:top w:val="nil"/>
              <w:left w:val="nil"/>
              <w:bottom w:val="nil"/>
              <w:right w:val="nil"/>
            </w:tcBorders>
            <w:shd w:val="clear" w:color="auto" w:fill="auto"/>
          </w:tcPr>
          <w:p w14:paraId="30D56759" w14:textId="77777777" w:rsidR="00784911" w:rsidRPr="00D059D9" w:rsidRDefault="00784911" w:rsidP="0041298C">
            <w:pPr>
              <w:widowControl w:val="0"/>
              <w:pBdr>
                <w:top w:val="nil"/>
                <w:left w:val="nil"/>
                <w:bottom w:val="nil"/>
                <w:right w:val="nil"/>
                <w:between w:val="nil"/>
              </w:pBdr>
              <w:spacing w:line="240" w:lineRule="auto"/>
              <w:rPr>
                <w:rFonts w:ascii="Times New Roman" w:hAnsi="Times New Roman" w:cs="Times New Roman"/>
                <w:i/>
                <w:iCs/>
                <w:sz w:val="24"/>
                <w:szCs w:val="24"/>
              </w:rPr>
            </w:pPr>
            <w:r w:rsidRPr="00D059D9">
              <w:rPr>
                <w:rFonts w:ascii="Times New Roman" w:hAnsi="Times New Roman" w:cs="Times New Roman"/>
                <w:i/>
                <w:iCs/>
                <w:sz w:val="24"/>
                <w:szCs w:val="24"/>
              </w:rPr>
              <w:t>:</w:t>
            </w:r>
          </w:p>
        </w:tc>
        <w:tc>
          <w:tcPr>
            <w:tcW w:w="6525" w:type="dxa"/>
            <w:tcBorders>
              <w:top w:val="nil"/>
              <w:left w:val="nil"/>
              <w:bottom w:val="nil"/>
              <w:right w:val="nil"/>
            </w:tcBorders>
            <w:shd w:val="clear" w:color="auto" w:fill="F0E22C"/>
          </w:tcPr>
          <w:p w14:paraId="05EA96AE" w14:textId="4784CD56" w:rsidR="00784911" w:rsidRPr="00D059D9" w:rsidRDefault="00411E57" w:rsidP="0041298C">
            <w:pPr>
              <w:widowControl w:val="0"/>
              <w:pBdr>
                <w:top w:val="nil"/>
                <w:left w:val="nil"/>
                <w:bottom w:val="nil"/>
                <w:right w:val="nil"/>
                <w:between w:val="nil"/>
              </w:pBdr>
              <w:spacing w:line="240" w:lineRule="auto"/>
              <w:rPr>
                <w:rFonts w:ascii="Times New Roman" w:hAnsi="Times New Roman" w:cs="Times New Roman"/>
                <w:i/>
                <w:sz w:val="24"/>
                <w:szCs w:val="24"/>
              </w:rPr>
            </w:pPr>
            <w:sdt>
              <w:sdtPr>
                <w:rPr>
                  <w:rFonts w:ascii="Times New Roman" w:hAnsi="Times New Roman" w:cs="Times New Roman"/>
                  <w:i/>
                  <w:sz w:val="24"/>
                  <w:szCs w:val="24"/>
                </w:rPr>
                <w:alias w:val="OD"/>
                <w:tag w:val="OD"/>
                <w:id w:val="-1750106962"/>
                <w:placeholder>
                  <w:docPart w:val="6997B039284B4D76837812CF0BCAA723"/>
                </w:placeholder>
                <w:showingPlcHdr/>
                <w:dropDownList>
                  <w:listItem w:value="Bir öğe seçin."/>
                  <w:listItem w:displayText="1: Kurumda öğrencilerin akademik gelişimi ve kariyer planlamasına yönelik destek hizmetleri bulunmamaktadır." w:value="1"/>
                  <w:listItem w:displayText="2: Kurumda öğrencilerin akademik gelişimi ve kariyer planlaması süreçlerine ilişkin tanımlı ilke ve kurallar bulunmaktadır." w:value="2"/>
                  <w:listItem w:displayText="3: Kurumda öğrencilerin akademik gelişim ve kariyer planlamasına yönelik destek hizmetleri tanımlı ilke ve kurallar dahilinde yürütülmektedir." w:value="3"/>
                  <w:listItem w:displayText="4: Kurumda öğrencilerin akademik gelişimi ve kariyer planlamasına ilişkin uygulamalar izlenmekte ve öğrencilerin katılımıyla iyileştirilmektedir." w:value="4"/>
                  <w:listItem w:displayText="5: İçselleştirilmiş, sistematik, sürdürülebilir ve örnek gösterilebilir uygulamalar bulunmaktadır." w:value="5"/>
                </w:dropDownList>
              </w:sdtPr>
              <w:sdtEndPr/>
              <w:sdtContent>
                <w:r w:rsidR="00784911" w:rsidRPr="00D059D9">
                  <w:rPr>
                    <w:rStyle w:val="YerTutucuMetni"/>
                    <w:rFonts w:ascii="Times New Roman" w:hAnsi="Times New Roman" w:cs="Times New Roman"/>
                    <w:i/>
                    <w:sz w:val="24"/>
                    <w:szCs w:val="24"/>
                  </w:rPr>
                  <w:t>Bir öğe seçin.</w:t>
                </w:r>
              </w:sdtContent>
            </w:sdt>
          </w:p>
        </w:tc>
      </w:tr>
      <w:tr w:rsidR="00784911" w:rsidRPr="00D059D9" w14:paraId="4D723E6D" w14:textId="77777777" w:rsidTr="00FF43BE">
        <w:trPr>
          <w:trHeight w:val="2461"/>
        </w:trPr>
        <w:tc>
          <w:tcPr>
            <w:tcW w:w="9747" w:type="dxa"/>
            <w:gridSpan w:val="4"/>
            <w:tcBorders>
              <w:top w:val="nil"/>
              <w:left w:val="nil"/>
              <w:bottom w:val="dotDash" w:sz="4" w:space="0" w:color="auto"/>
              <w:right w:val="nil"/>
            </w:tcBorders>
            <w:shd w:val="clear" w:color="auto" w:fill="auto"/>
            <w:tcMar>
              <w:top w:w="100" w:type="dxa"/>
              <w:left w:w="100" w:type="dxa"/>
              <w:bottom w:w="100" w:type="dxa"/>
              <w:right w:w="100" w:type="dxa"/>
            </w:tcMar>
          </w:tcPr>
          <w:p w14:paraId="78EB0CFA" w14:textId="77777777" w:rsidR="00784911" w:rsidRPr="00D059D9" w:rsidRDefault="00784911" w:rsidP="0041298C">
            <w:pPr>
              <w:widowControl w:val="0"/>
              <w:jc w:val="both"/>
              <w:rPr>
                <w:rFonts w:ascii="Times New Roman" w:hAnsi="Times New Roman" w:cs="Times New Roman"/>
                <w:i/>
                <w:iCs/>
                <w:color w:val="B7B7B7"/>
                <w:sz w:val="24"/>
                <w:szCs w:val="24"/>
                <w:u w:val="single"/>
              </w:rPr>
            </w:pPr>
          </w:p>
          <w:p w14:paraId="6C5DD74B" w14:textId="77777777" w:rsidR="00784911" w:rsidRPr="00D059D9" w:rsidRDefault="00784911" w:rsidP="0041298C">
            <w:pPr>
              <w:widowControl w:val="0"/>
              <w:jc w:val="both"/>
              <w:rPr>
                <w:rFonts w:ascii="Times New Roman" w:hAnsi="Times New Roman" w:cs="Times New Roman"/>
                <w:i/>
                <w:iCs/>
                <w:color w:val="B7B7B7"/>
                <w:sz w:val="24"/>
                <w:szCs w:val="24"/>
                <w:u w:val="single"/>
              </w:rPr>
            </w:pPr>
            <w:r w:rsidRPr="00D059D9">
              <w:rPr>
                <w:rFonts w:ascii="Times New Roman" w:hAnsi="Times New Roman" w:cs="Times New Roman"/>
                <w:i/>
                <w:iCs/>
                <w:color w:val="B7B7B7"/>
                <w:sz w:val="24"/>
                <w:szCs w:val="24"/>
                <w:u w:val="single"/>
              </w:rPr>
              <w:t>İYTE Kalite Yönetim Rehberi’nden</w:t>
            </w:r>
          </w:p>
          <w:p w14:paraId="7A583273" w14:textId="77777777" w:rsidR="00784911" w:rsidRPr="00D059D9" w:rsidRDefault="00784911" w:rsidP="0041298C">
            <w:pPr>
              <w:widowControl w:val="0"/>
              <w:spacing w:before="240" w:after="240"/>
              <w:jc w:val="both"/>
              <w:rPr>
                <w:rFonts w:ascii="Times New Roman" w:hAnsi="Times New Roman" w:cs="Times New Roman"/>
                <w:color w:val="B7B7B7"/>
                <w:sz w:val="24"/>
                <w:szCs w:val="24"/>
              </w:rPr>
            </w:pPr>
            <w:r w:rsidRPr="00D059D9">
              <w:rPr>
                <w:rFonts w:ascii="Times New Roman" w:hAnsi="Times New Roman" w:cs="Times New Roman"/>
                <w:color w:val="B7B7B7"/>
                <w:sz w:val="24"/>
                <w:szCs w:val="24"/>
              </w:rPr>
              <w:t>Enstitüde öğrencilerin akademik ve mesleki gelişimlerini desteklemek amacıyla kapsamlı akademik destek hizmetleri sunulur. Bu hizmetler, Sağlık, Kültür ve Spor Daire Başkanlığı (SKS) bünyesindeki Psikolojik Danışmanlık ve Rehberlik (PDR) Hizmetleri Birimi ve Kariyer Geliştirme Uygulama ve Araştırma Merkezi (KAGEM) tarafından organize edilir. Bu birimlerin görev ve faaliyetleri açıkça tanımlanmış olup, internet siteleri üzerinden kamuoyu ile paylaşılmaktadır. Sunulan hizmetler, öğrenci geri bildirimleri ve faaliyet raporları aracılığıyla düzenli olarak izlenir ve ihtiyaçlar doğrultusunda güncellenir.</w:t>
            </w:r>
          </w:p>
          <w:p w14:paraId="2151248C" w14:textId="77777777" w:rsidR="00784911" w:rsidRPr="00D059D9" w:rsidRDefault="00784911" w:rsidP="0041298C">
            <w:pPr>
              <w:widowControl w:val="0"/>
              <w:spacing w:before="240" w:after="240"/>
              <w:jc w:val="both"/>
              <w:rPr>
                <w:rFonts w:ascii="Times New Roman" w:hAnsi="Times New Roman" w:cs="Times New Roman"/>
                <w:color w:val="B7B7B7"/>
                <w:sz w:val="24"/>
                <w:szCs w:val="24"/>
              </w:rPr>
            </w:pPr>
            <w:r w:rsidRPr="00D059D9">
              <w:rPr>
                <w:rFonts w:ascii="Times New Roman" w:hAnsi="Times New Roman" w:cs="Times New Roman"/>
                <w:color w:val="B7B7B7"/>
                <w:sz w:val="24"/>
                <w:szCs w:val="24"/>
              </w:rPr>
              <w:t xml:space="preserve">Oryantasyon Programları: Enstitüde geleneksel hale gelen </w:t>
            </w:r>
            <w:proofErr w:type="gramStart"/>
            <w:r w:rsidRPr="00D059D9">
              <w:rPr>
                <w:rFonts w:ascii="Times New Roman" w:hAnsi="Times New Roman" w:cs="Times New Roman"/>
                <w:color w:val="B7B7B7"/>
                <w:sz w:val="24"/>
                <w:szCs w:val="24"/>
              </w:rPr>
              <w:t>oryantasyon</w:t>
            </w:r>
            <w:proofErr w:type="gramEnd"/>
            <w:r w:rsidRPr="00D059D9">
              <w:rPr>
                <w:rFonts w:ascii="Times New Roman" w:hAnsi="Times New Roman" w:cs="Times New Roman"/>
                <w:color w:val="B7B7B7"/>
                <w:sz w:val="24"/>
                <w:szCs w:val="24"/>
              </w:rPr>
              <w:t xml:space="preserve"> programları, öğrencilerin akademik yaşamlarına adapte olmalarına yardımcı olan ilk destek hizmetlerinden biridir. Oryantasyon programında, yeni kayıt yaptıran öğrencilere kampüs yaşamı ve birimler hakkında bilgi verilir. Her akademik birim, kendi öğrencilerine özel </w:t>
            </w:r>
            <w:proofErr w:type="gramStart"/>
            <w:r w:rsidRPr="00D059D9">
              <w:rPr>
                <w:rFonts w:ascii="Times New Roman" w:hAnsi="Times New Roman" w:cs="Times New Roman"/>
                <w:color w:val="B7B7B7"/>
                <w:sz w:val="24"/>
                <w:szCs w:val="24"/>
              </w:rPr>
              <w:t>oryantasyon</w:t>
            </w:r>
            <w:proofErr w:type="gramEnd"/>
            <w:r w:rsidRPr="00D059D9">
              <w:rPr>
                <w:rFonts w:ascii="Times New Roman" w:hAnsi="Times New Roman" w:cs="Times New Roman"/>
                <w:color w:val="B7B7B7"/>
                <w:sz w:val="24"/>
                <w:szCs w:val="24"/>
              </w:rPr>
              <w:t xml:space="preserve"> programları düzenleyerek bu süreci destekler.</w:t>
            </w:r>
          </w:p>
          <w:p w14:paraId="598A7037" w14:textId="77777777" w:rsidR="00784911" w:rsidRPr="00D059D9" w:rsidRDefault="00784911" w:rsidP="0041298C">
            <w:pPr>
              <w:widowControl w:val="0"/>
              <w:spacing w:before="240" w:after="240"/>
              <w:jc w:val="both"/>
              <w:rPr>
                <w:rFonts w:ascii="Times New Roman" w:hAnsi="Times New Roman" w:cs="Times New Roman"/>
                <w:color w:val="B7B7B7"/>
                <w:sz w:val="24"/>
                <w:szCs w:val="24"/>
              </w:rPr>
            </w:pPr>
            <w:r w:rsidRPr="00D059D9">
              <w:rPr>
                <w:rFonts w:ascii="Times New Roman" w:hAnsi="Times New Roman" w:cs="Times New Roman"/>
                <w:color w:val="B7B7B7"/>
                <w:sz w:val="24"/>
                <w:szCs w:val="24"/>
              </w:rPr>
              <w:t>Akademik Danışmanlık Sistemi: Enstitüde lisans öğrencilerine akademik danışmanlık hizmeti verilmesi ile ilgili esaslar “İYTE Lisans Programı Öğrencileri Akademik Danışmanlık Yönergesi” ile belirlenmiştir.</w:t>
            </w:r>
          </w:p>
          <w:p w14:paraId="063CD964" w14:textId="77777777" w:rsidR="00784911" w:rsidRPr="00D059D9" w:rsidRDefault="00784911" w:rsidP="0041298C">
            <w:pPr>
              <w:widowControl w:val="0"/>
              <w:spacing w:before="240" w:after="240"/>
              <w:jc w:val="both"/>
              <w:rPr>
                <w:rFonts w:ascii="Times New Roman" w:hAnsi="Times New Roman" w:cs="Times New Roman"/>
                <w:color w:val="B7B7B7"/>
                <w:sz w:val="24"/>
                <w:szCs w:val="24"/>
              </w:rPr>
            </w:pPr>
            <w:r w:rsidRPr="00D059D9">
              <w:rPr>
                <w:rFonts w:ascii="Times New Roman" w:hAnsi="Times New Roman" w:cs="Times New Roman"/>
                <w:color w:val="B7B7B7"/>
                <w:sz w:val="24"/>
                <w:szCs w:val="24"/>
              </w:rPr>
              <w:t>Kariyer ve Staj Danışmanlığı: KAGEM, öğrencilerin kariyer planlamalarına ve mesleki gelişimlerine katkıda bulunmak amacıyla üniversite-özel sektör ve üniversite-kamu iş birliklerini koordine eder. Merkez tarafından kariyer planlama, özgeçmiş hazırlama, mülakat teknikleri ve kariyer stratejileri gibi konularda öğrencilere danışmanlık hizmeti verilir. Ayrıca, Kariyer Planlama ve Geliştirme dersi kapsamında özel sektör, kamu sektörü, akademi, STK’lar ve girişimcilerden profesyonel konuşmacılar davet edilir.</w:t>
            </w:r>
          </w:p>
          <w:p w14:paraId="47E55E8F" w14:textId="77777777" w:rsidR="00784911" w:rsidRPr="00D059D9" w:rsidRDefault="00784911" w:rsidP="0041298C">
            <w:pPr>
              <w:widowControl w:val="0"/>
              <w:spacing w:before="240" w:after="240"/>
              <w:jc w:val="both"/>
              <w:rPr>
                <w:rFonts w:ascii="Times New Roman" w:hAnsi="Times New Roman" w:cs="Times New Roman"/>
                <w:color w:val="B7B7B7"/>
                <w:sz w:val="24"/>
                <w:szCs w:val="24"/>
              </w:rPr>
            </w:pPr>
            <w:r w:rsidRPr="00D059D9">
              <w:rPr>
                <w:rFonts w:ascii="Times New Roman" w:hAnsi="Times New Roman" w:cs="Times New Roman"/>
                <w:color w:val="B7B7B7"/>
                <w:sz w:val="24"/>
                <w:szCs w:val="24"/>
              </w:rPr>
              <w:t xml:space="preserve">Diğer Kariyer Hizmetleri: Lisans öğrencileri, Cumhurbaşkanlığı İnsan Kaynakları Ofisi (CBİKO) tarafından sunulan Yetenek Kapısı platformu üzerinden İş-kur İş ve Meslek Danışmanlarından da kariyer danışmanlığı hizmeti alabilir. Ayrıca, her bölümdeki staj koordinatörleri, lisans öğrencilerine staj süreçleri hakkında danışmanlık yapar. Bu kapsamda gerekli bilgiler </w:t>
            </w:r>
            <w:proofErr w:type="spellStart"/>
            <w:r w:rsidRPr="00D059D9">
              <w:rPr>
                <w:rFonts w:ascii="Times New Roman" w:hAnsi="Times New Roman" w:cs="Times New Roman"/>
                <w:color w:val="B7B7B7"/>
                <w:sz w:val="24"/>
                <w:szCs w:val="24"/>
              </w:rPr>
              <w:t>KAGEM’in</w:t>
            </w:r>
            <w:proofErr w:type="spellEnd"/>
            <w:r w:rsidRPr="00D059D9">
              <w:rPr>
                <w:rFonts w:ascii="Times New Roman" w:hAnsi="Times New Roman" w:cs="Times New Roman"/>
                <w:color w:val="B7B7B7"/>
                <w:sz w:val="24"/>
                <w:szCs w:val="24"/>
              </w:rPr>
              <w:t xml:space="preserve"> internet sayfasında paylaşılır.</w:t>
            </w:r>
          </w:p>
          <w:p w14:paraId="34A57774" w14:textId="77777777" w:rsidR="00784911" w:rsidRPr="00D059D9" w:rsidRDefault="00784911" w:rsidP="0041298C">
            <w:pPr>
              <w:widowControl w:val="0"/>
              <w:spacing w:before="240" w:after="240"/>
              <w:jc w:val="both"/>
              <w:rPr>
                <w:rFonts w:ascii="Times New Roman" w:hAnsi="Times New Roman" w:cs="Times New Roman"/>
                <w:color w:val="B7B7B7"/>
                <w:sz w:val="24"/>
                <w:szCs w:val="24"/>
              </w:rPr>
            </w:pPr>
            <w:r w:rsidRPr="00D059D9">
              <w:rPr>
                <w:rFonts w:ascii="Times New Roman" w:hAnsi="Times New Roman" w:cs="Times New Roman"/>
                <w:color w:val="B7B7B7"/>
                <w:sz w:val="24"/>
                <w:szCs w:val="24"/>
              </w:rPr>
              <w:t>Psikolojik Danışmanlık ve Rehberlik Hizmetleri: SKS bünyesindeki PDR Hizmetleri Birimi, öğrenciler ve personel için psikolojik danışmanlık ve rehberlik hizmetleri sağlar. Birimde görev yapan 28 iki psikolog, bireysel görüşmeler yapar, bilgilendirici seminerler düzenler ve gerektiğinde dış uzmanlarla iş birliği yaparak etkinlikler gerçekleştirir. Bireysel görüşmeler, oluşturulan randevular aracılığıyla yüz yüze veya çevrim içi olarak yapılır ve süreçler SKS İzlem Programı aracılığıyla takip edilir. Enstitü mensuplarına yönelik ise aşağıdaki gibi faaliyetler gerçekleştirilir:</w:t>
            </w:r>
          </w:p>
          <w:p w14:paraId="32850A73" w14:textId="77777777" w:rsidR="00784911" w:rsidRPr="00D059D9" w:rsidRDefault="00784911" w:rsidP="0041298C">
            <w:pPr>
              <w:widowControl w:val="0"/>
              <w:spacing w:before="240" w:after="240"/>
              <w:jc w:val="both"/>
              <w:rPr>
                <w:rFonts w:ascii="Times New Roman" w:hAnsi="Times New Roman" w:cs="Times New Roman"/>
                <w:color w:val="B7B7B7"/>
                <w:sz w:val="24"/>
                <w:szCs w:val="24"/>
              </w:rPr>
            </w:pPr>
            <w:r w:rsidRPr="00D059D9">
              <w:rPr>
                <w:rFonts w:ascii="Times New Roman" w:hAnsi="Times New Roman" w:cs="Times New Roman"/>
                <w:color w:val="B7B7B7"/>
                <w:sz w:val="24"/>
                <w:szCs w:val="24"/>
              </w:rPr>
              <w:sym w:font="Symbol" w:char="F0B7"/>
            </w:r>
            <w:r w:rsidRPr="00D059D9">
              <w:rPr>
                <w:rFonts w:ascii="Times New Roman" w:hAnsi="Times New Roman" w:cs="Times New Roman"/>
                <w:color w:val="B7B7B7"/>
                <w:sz w:val="24"/>
                <w:szCs w:val="24"/>
              </w:rPr>
              <w:t xml:space="preserve"> Atölye Çalışmaları: Sanat Terapisi, Duygu Paylaşımı, Psikolojik Dayanıklılık, Sağlıklı ve Güvenli </w:t>
            </w:r>
            <w:r w:rsidRPr="00D059D9">
              <w:rPr>
                <w:rFonts w:ascii="Times New Roman" w:hAnsi="Times New Roman" w:cs="Times New Roman"/>
                <w:color w:val="B7B7B7"/>
                <w:sz w:val="24"/>
                <w:szCs w:val="24"/>
              </w:rPr>
              <w:lastRenderedPageBreak/>
              <w:t xml:space="preserve">İlişki Kurma, Ruh Sağlığını Güçlendirme vb. </w:t>
            </w:r>
          </w:p>
          <w:p w14:paraId="417D82CF" w14:textId="77777777" w:rsidR="00784911" w:rsidRPr="00D059D9" w:rsidRDefault="00784911" w:rsidP="0041298C">
            <w:pPr>
              <w:widowControl w:val="0"/>
              <w:spacing w:before="240" w:after="240"/>
              <w:jc w:val="both"/>
              <w:rPr>
                <w:rFonts w:ascii="Times New Roman" w:hAnsi="Times New Roman" w:cs="Times New Roman"/>
                <w:color w:val="B7B7B7"/>
                <w:sz w:val="24"/>
                <w:szCs w:val="24"/>
              </w:rPr>
            </w:pPr>
            <w:r w:rsidRPr="00D059D9">
              <w:rPr>
                <w:rFonts w:ascii="Times New Roman" w:hAnsi="Times New Roman" w:cs="Times New Roman"/>
                <w:color w:val="B7B7B7"/>
                <w:sz w:val="24"/>
                <w:szCs w:val="24"/>
              </w:rPr>
              <w:sym w:font="Symbol" w:char="F0B7"/>
            </w:r>
            <w:r w:rsidRPr="00D059D9">
              <w:rPr>
                <w:rFonts w:ascii="Times New Roman" w:hAnsi="Times New Roman" w:cs="Times New Roman"/>
                <w:color w:val="B7B7B7"/>
                <w:sz w:val="24"/>
                <w:szCs w:val="24"/>
              </w:rPr>
              <w:t xml:space="preserve"> Sunumlar: Deprem Sonrası </w:t>
            </w:r>
            <w:proofErr w:type="spellStart"/>
            <w:r w:rsidRPr="00D059D9">
              <w:rPr>
                <w:rFonts w:ascii="Times New Roman" w:hAnsi="Times New Roman" w:cs="Times New Roman"/>
                <w:color w:val="B7B7B7"/>
                <w:sz w:val="24"/>
                <w:szCs w:val="24"/>
              </w:rPr>
              <w:t>Psikososyal</w:t>
            </w:r>
            <w:proofErr w:type="spellEnd"/>
            <w:r w:rsidRPr="00D059D9">
              <w:rPr>
                <w:rFonts w:ascii="Times New Roman" w:hAnsi="Times New Roman" w:cs="Times New Roman"/>
                <w:color w:val="B7B7B7"/>
                <w:sz w:val="24"/>
                <w:szCs w:val="24"/>
              </w:rPr>
              <w:t xml:space="preserve"> Destek vb. </w:t>
            </w:r>
          </w:p>
          <w:p w14:paraId="0E9D91D1" w14:textId="77777777" w:rsidR="00784911" w:rsidRPr="00D059D9" w:rsidRDefault="00784911" w:rsidP="0041298C">
            <w:pPr>
              <w:widowControl w:val="0"/>
              <w:spacing w:before="240" w:after="240"/>
              <w:jc w:val="both"/>
              <w:rPr>
                <w:rFonts w:ascii="Times New Roman" w:hAnsi="Times New Roman" w:cs="Times New Roman"/>
                <w:color w:val="B7B7B7"/>
                <w:sz w:val="24"/>
                <w:szCs w:val="24"/>
              </w:rPr>
            </w:pPr>
            <w:r w:rsidRPr="00D059D9">
              <w:rPr>
                <w:rFonts w:ascii="Times New Roman" w:hAnsi="Times New Roman" w:cs="Times New Roman"/>
                <w:color w:val="B7B7B7"/>
                <w:sz w:val="24"/>
                <w:szCs w:val="24"/>
              </w:rPr>
              <w:sym w:font="Symbol" w:char="F0B7"/>
            </w:r>
            <w:r w:rsidRPr="00D059D9">
              <w:rPr>
                <w:rFonts w:ascii="Times New Roman" w:hAnsi="Times New Roman" w:cs="Times New Roman"/>
                <w:color w:val="B7B7B7"/>
                <w:sz w:val="24"/>
                <w:szCs w:val="24"/>
              </w:rPr>
              <w:t xml:space="preserve"> Eğitim: </w:t>
            </w:r>
            <w:proofErr w:type="spellStart"/>
            <w:r w:rsidRPr="00D059D9">
              <w:rPr>
                <w:rFonts w:ascii="Times New Roman" w:hAnsi="Times New Roman" w:cs="Times New Roman"/>
                <w:color w:val="B7B7B7"/>
                <w:sz w:val="24"/>
                <w:szCs w:val="24"/>
              </w:rPr>
              <w:t>Narko</w:t>
            </w:r>
            <w:proofErr w:type="spellEnd"/>
            <w:r w:rsidRPr="00D059D9">
              <w:rPr>
                <w:rFonts w:ascii="Times New Roman" w:hAnsi="Times New Roman" w:cs="Times New Roman"/>
                <w:color w:val="B7B7B7"/>
                <w:sz w:val="24"/>
                <w:szCs w:val="24"/>
              </w:rPr>
              <w:t xml:space="preserve"> Gençlik Eğitimi vb. </w:t>
            </w:r>
          </w:p>
          <w:p w14:paraId="6719377A" w14:textId="07101260" w:rsidR="00784911" w:rsidRPr="00D059D9" w:rsidRDefault="00784911" w:rsidP="0041298C">
            <w:pPr>
              <w:widowControl w:val="0"/>
              <w:spacing w:before="240" w:after="240"/>
              <w:jc w:val="both"/>
              <w:rPr>
                <w:rFonts w:ascii="Times New Roman" w:hAnsi="Times New Roman" w:cs="Times New Roman"/>
                <w:color w:val="B7B7B7"/>
                <w:sz w:val="24"/>
                <w:szCs w:val="24"/>
              </w:rPr>
            </w:pPr>
            <w:r w:rsidRPr="00D059D9">
              <w:rPr>
                <w:rFonts w:ascii="Times New Roman" w:hAnsi="Times New Roman" w:cs="Times New Roman"/>
                <w:color w:val="B7B7B7"/>
                <w:sz w:val="24"/>
                <w:szCs w:val="24"/>
              </w:rPr>
              <w:t>2023 yılında Enstitüde Staj Strateji ve Kariyer Topluluğu kurulmuş olup, bu topluluk KAGEM danışmanlığında faaliyetlerini sürdürmektedir. Bu gibi yenilikler, akademik destek hizmetlerimizin kalitesini ve erişilebilirliğini artırmaktadır. Enstitüde yürütülen akademik destek hizmetleri, ilgili birimlerin hazırladığı yıllık faaliyet raporları aracılığıyla izlenir ve gerektiğinde iyileştirmeler yapılır.</w:t>
            </w:r>
          </w:p>
        </w:tc>
      </w:tr>
      <w:tr w:rsidR="00784911" w:rsidRPr="00D059D9" w14:paraId="79CBF249" w14:textId="77777777" w:rsidTr="0041298C">
        <w:trPr>
          <w:trHeight w:val="420"/>
        </w:trPr>
        <w:tc>
          <w:tcPr>
            <w:tcW w:w="9747" w:type="dxa"/>
            <w:gridSpan w:val="4"/>
            <w:tcBorders>
              <w:top w:val="dotDash" w:sz="4" w:space="0" w:color="auto"/>
              <w:left w:val="dotDash" w:sz="4" w:space="0" w:color="auto"/>
              <w:bottom w:val="dotDash" w:sz="4" w:space="0" w:color="auto"/>
              <w:right w:val="dotDash" w:sz="4" w:space="0" w:color="auto"/>
            </w:tcBorders>
            <w:shd w:val="clear" w:color="auto" w:fill="auto"/>
            <w:tcMar>
              <w:top w:w="100" w:type="dxa"/>
              <w:left w:w="100" w:type="dxa"/>
              <w:bottom w:w="100" w:type="dxa"/>
              <w:right w:w="100" w:type="dxa"/>
            </w:tcMar>
          </w:tcPr>
          <w:p w14:paraId="32D1C626" w14:textId="6E22D3D4" w:rsidR="00784911" w:rsidRPr="00B66D35" w:rsidRDefault="007710CB" w:rsidP="0041298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u w:val="single"/>
              </w:rPr>
            </w:pPr>
            <w:proofErr w:type="gramStart"/>
            <w:r w:rsidRPr="007710CB">
              <w:rPr>
                <w:rFonts w:ascii="Times New Roman" w:hAnsi="Times New Roman" w:cs="Times New Roman"/>
                <w:color w:val="000000" w:themeColor="text1"/>
                <w:sz w:val="24"/>
                <w:szCs w:val="24"/>
                <w:highlight w:val="yellow"/>
                <w:u w:val="single"/>
              </w:rPr>
              <w:lastRenderedPageBreak/>
              <w:t>........</w:t>
            </w:r>
            <w:proofErr w:type="gramEnd"/>
            <w:r w:rsidRPr="00B66D35">
              <w:rPr>
                <w:rFonts w:ascii="Times New Roman" w:hAnsi="Times New Roman" w:cs="Times New Roman"/>
                <w:color w:val="000000" w:themeColor="text1"/>
                <w:sz w:val="24"/>
                <w:szCs w:val="24"/>
                <w:u w:val="single"/>
              </w:rPr>
              <w:t xml:space="preserve"> </w:t>
            </w:r>
            <w:r w:rsidR="00784911" w:rsidRPr="00B66D35">
              <w:rPr>
                <w:rFonts w:ascii="Times New Roman" w:hAnsi="Times New Roman" w:cs="Times New Roman"/>
                <w:color w:val="000000" w:themeColor="text1"/>
                <w:sz w:val="24"/>
                <w:szCs w:val="24"/>
                <w:u w:val="single"/>
              </w:rPr>
              <w:t>Yılı Faaliyetleri, Uygulamaları ve İyileştirmeleri</w:t>
            </w:r>
          </w:p>
          <w:p w14:paraId="34AB5E85" w14:textId="77777777" w:rsidR="00784911" w:rsidRPr="00D059D9" w:rsidRDefault="00784911"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2D55EF6E" w14:textId="77777777" w:rsidR="00784911" w:rsidRPr="00D059D9" w:rsidRDefault="00784911"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54CF2401" w14:textId="77777777" w:rsidR="00784911" w:rsidRPr="00D059D9" w:rsidRDefault="00784911"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29A51A6C" w14:textId="77777777" w:rsidR="00784911" w:rsidRPr="00D059D9" w:rsidRDefault="00784911"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3DF375D4" w14:textId="77777777" w:rsidR="00784911" w:rsidRPr="00D059D9" w:rsidRDefault="00784911"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3FFC22A1" w14:textId="77777777" w:rsidR="00784911" w:rsidRPr="00D059D9" w:rsidRDefault="00784911"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46C94172" w14:textId="77777777" w:rsidR="00784911" w:rsidRPr="00D059D9" w:rsidRDefault="00784911"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31E08CC7" w14:textId="77777777" w:rsidR="00784911" w:rsidRPr="00D059D9" w:rsidRDefault="00784911"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0E858A62" w14:textId="77777777" w:rsidR="00784911" w:rsidRPr="00D059D9" w:rsidRDefault="00784911"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341A8E25" w14:textId="77777777" w:rsidR="00784911" w:rsidRPr="00D059D9" w:rsidRDefault="00784911" w:rsidP="0041298C">
            <w:pPr>
              <w:widowControl w:val="0"/>
              <w:pBdr>
                <w:top w:val="nil"/>
                <w:left w:val="nil"/>
                <w:bottom w:val="nil"/>
                <w:right w:val="nil"/>
                <w:between w:val="nil"/>
              </w:pBdr>
              <w:spacing w:line="240" w:lineRule="auto"/>
              <w:rPr>
                <w:rFonts w:ascii="Times New Roman" w:hAnsi="Times New Roman" w:cs="Times New Roman"/>
                <w:sz w:val="24"/>
                <w:szCs w:val="24"/>
              </w:rPr>
            </w:pPr>
          </w:p>
        </w:tc>
      </w:tr>
    </w:tbl>
    <w:p w14:paraId="76640338" w14:textId="75DC6E81" w:rsidR="00FF43BE" w:rsidRPr="00D059D9" w:rsidRDefault="00FF43BE">
      <w:pPr>
        <w:rPr>
          <w:rFonts w:ascii="Times New Roman" w:hAnsi="Times New Roman" w:cs="Times New Roman"/>
          <w:sz w:val="24"/>
          <w:szCs w:val="24"/>
        </w:rPr>
      </w:pPr>
    </w:p>
    <w:p w14:paraId="2488521C" w14:textId="1CC2D0C5" w:rsidR="00FF43BE" w:rsidRPr="00D059D9" w:rsidRDefault="00FF43BE">
      <w:pPr>
        <w:rPr>
          <w:rFonts w:ascii="Times New Roman" w:hAnsi="Times New Roman" w:cs="Times New Roman"/>
          <w:sz w:val="24"/>
          <w:szCs w:val="24"/>
        </w:rPr>
      </w:pPr>
    </w:p>
    <w:p w14:paraId="78CFCBD0" w14:textId="56CAD7E2" w:rsidR="00FF43BE" w:rsidRPr="00D059D9" w:rsidRDefault="00FF43BE">
      <w:pPr>
        <w:rPr>
          <w:rFonts w:ascii="Times New Roman" w:hAnsi="Times New Roman" w:cs="Times New Roman"/>
          <w:sz w:val="24"/>
          <w:szCs w:val="24"/>
        </w:rPr>
      </w:pPr>
    </w:p>
    <w:p w14:paraId="3EC8D38A" w14:textId="39683830" w:rsidR="00FF43BE" w:rsidRPr="00D059D9" w:rsidRDefault="00FF43BE">
      <w:pPr>
        <w:rPr>
          <w:rFonts w:ascii="Times New Roman" w:hAnsi="Times New Roman" w:cs="Times New Roman"/>
          <w:sz w:val="24"/>
          <w:szCs w:val="24"/>
        </w:rPr>
      </w:pPr>
    </w:p>
    <w:p w14:paraId="6E406838" w14:textId="37EB23EE" w:rsidR="00FF43BE" w:rsidRPr="00D059D9" w:rsidRDefault="00FF43BE">
      <w:pPr>
        <w:rPr>
          <w:rFonts w:ascii="Times New Roman" w:hAnsi="Times New Roman" w:cs="Times New Roman"/>
          <w:sz w:val="24"/>
          <w:szCs w:val="24"/>
        </w:rPr>
      </w:pPr>
    </w:p>
    <w:p w14:paraId="52CE3767" w14:textId="4C30515E" w:rsidR="00FF43BE" w:rsidRPr="00D059D9" w:rsidRDefault="00FF43BE">
      <w:pPr>
        <w:rPr>
          <w:rFonts w:ascii="Times New Roman" w:hAnsi="Times New Roman" w:cs="Times New Roman"/>
          <w:sz w:val="24"/>
          <w:szCs w:val="24"/>
        </w:rPr>
      </w:pPr>
    </w:p>
    <w:p w14:paraId="74AE7303" w14:textId="637F418F" w:rsidR="00FF43BE" w:rsidRPr="00D059D9" w:rsidRDefault="00FF43BE">
      <w:pPr>
        <w:rPr>
          <w:rFonts w:ascii="Times New Roman" w:hAnsi="Times New Roman" w:cs="Times New Roman"/>
          <w:sz w:val="24"/>
          <w:szCs w:val="24"/>
        </w:rPr>
      </w:pPr>
    </w:p>
    <w:p w14:paraId="2402F460" w14:textId="2065D028" w:rsidR="00FF43BE" w:rsidRPr="00D059D9" w:rsidRDefault="00FF43BE">
      <w:pPr>
        <w:rPr>
          <w:rFonts w:ascii="Times New Roman" w:hAnsi="Times New Roman" w:cs="Times New Roman"/>
          <w:sz w:val="24"/>
          <w:szCs w:val="24"/>
        </w:rPr>
      </w:pPr>
    </w:p>
    <w:p w14:paraId="7CEF5ABB" w14:textId="0578ADBA" w:rsidR="00FF43BE" w:rsidRPr="00D059D9" w:rsidRDefault="00FF43BE">
      <w:pPr>
        <w:rPr>
          <w:rFonts w:ascii="Times New Roman" w:hAnsi="Times New Roman" w:cs="Times New Roman"/>
          <w:sz w:val="24"/>
          <w:szCs w:val="24"/>
        </w:rPr>
      </w:pPr>
    </w:p>
    <w:p w14:paraId="01AD5A5E" w14:textId="7270788D" w:rsidR="00FF43BE" w:rsidRPr="00D059D9" w:rsidRDefault="00FF43BE">
      <w:pPr>
        <w:rPr>
          <w:rFonts w:ascii="Times New Roman" w:hAnsi="Times New Roman" w:cs="Times New Roman"/>
          <w:sz w:val="24"/>
          <w:szCs w:val="24"/>
        </w:rPr>
      </w:pPr>
    </w:p>
    <w:p w14:paraId="5FCDA01A" w14:textId="6E83DEFB" w:rsidR="00FF43BE" w:rsidRPr="00D059D9" w:rsidRDefault="00FF43BE">
      <w:pPr>
        <w:rPr>
          <w:rFonts w:ascii="Times New Roman" w:hAnsi="Times New Roman" w:cs="Times New Roman"/>
          <w:sz w:val="24"/>
          <w:szCs w:val="24"/>
        </w:rPr>
      </w:pPr>
    </w:p>
    <w:p w14:paraId="540E45B5" w14:textId="42951AC7" w:rsidR="00FF43BE" w:rsidRPr="00D059D9" w:rsidRDefault="00FF43BE">
      <w:pPr>
        <w:rPr>
          <w:rFonts w:ascii="Times New Roman" w:hAnsi="Times New Roman" w:cs="Times New Roman"/>
          <w:sz w:val="24"/>
          <w:szCs w:val="24"/>
        </w:rPr>
      </w:pPr>
    </w:p>
    <w:p w14:paraId="6D311EF4" w14:textId="107D6E9B" w:rsidR="00FF43BE" w:rsidRPr="00D059D9" w:rsidRDefault="00FF43BE">
      <w:pPr>
        <w:rPr>
          <w:rFonts w:ascii="Times New Roman" w:hAnsi="Times New Roman" w:cs="Times New Roman"/>
          <w:sz w:val="24"/>
          <w:szCs w:val="24"/>
        </w:rPr>
      </w:pPr>
    </w:p>
    <w:p w14:paraId="3708DC71" w14:textId="69FDB45D" w:rsidR="00FF43BE" w:rsidRPr="00D059D9" w:rsidRDefault="00FF43BE">
      <w:pPr>
        <w:rPr>
          <w:rFonts w:ascii="Times New Roman" w:hAnsi="Times New Roman" w:cs="Times New Roman"/>
          <w:sz w:val="24"/>
          <w:szCs w:val="24"/>
        </w:rPr>
      </w:pPr>
    </w:p>
    <w:p w14:paraId="44FD4168" w14:textId="42C302A8" w:rsidR="00FF43BE" w:rsidRPr="00D059D9" w:rsidRDefault="00FF43BE">
      <w:pPr>
        <w:rPr>
          <w:rFonts w:ascii="Times New Roman" w:hAnsi="Times New Roman" w:cs="Times New Roman"/>
          <w:sz w:val="24"/>
          <w:szCs w:val="24"/>
        </w:rPr>
      </w:pPr>
    </w:p>
    <w:p w14:paraId="4E49B2A2" w14:textId="7C56D541" w:rsidR="00FF43BE" w:rsidRPr="00D059D9" w:rsidRDefault="00FF43BE">
      <w:pPr>
        <w:rPr>
          <w:rFonts w:ascii="Times New Roman" w:hAnsi="Times New Roman" w:cs="Times New Roman"/>
          <w:sz w:val="24"/>
          <w:szCs w:val="24"/>
        </w:rPr>
      </w:pPr>
    </w:p>
    <w:p w14:paraId="2A4007BD" w14:textId="7575B181" w:rsidR="00FF43BE" w:rsidRPr="00D059D9" w:rsidRDefault="00FF43BE">
      <w:pPr>
        <w:rPr>
          <w:rFonts w:ascii="Times New Roman" w:hAnsi="Times New Roman" w:cs="Times New Roman"/>
          <w:sz w:val="24"/>
          <w:szCs w:val="24"/>
        </w:rPr>
      </w:pPr>
    </w:p>
    <w:p w14:paraId="3F278585" w14:textId="6A3A0945" w:rsidR="00FF43BE" w:rsidRPr="00D059D9" w:rsidRDefault="00FF43BE">
      <w:pPr>
        <w:rPr>
          <w:rFonts w:ascii="Times New Roman" w:hAnsi="Times New Roman" w:cs="Times New Roman"/>
          <w:sz w:val="24"/>
          <w:szCs w:val="24"/>
        </w:rPr>
      </w:pPr>
    </w:p>
    <w:p w14:paraId="4F82809F" w14:textId="5C8D2475" w:rsidR="00FF43BE" w:rsidRPr="00D059D9" w:rsidRDefault="00FF43BE">
      <w:pPr>
        <w:rPr>
          <w:rFonts w:ascii="Times New Roman" w:hAnsi="Times New Roman" w:cs="Times New Roman"/>
          <w:sz w:val="24"/>
          <w:szCs w:val="24"/>
        </w:rPr>
      </w:pPr>
    </w:p>
    <w:p w14:paraId="2DBC8E65" w14:textId="35AF9621" w:rsidR="00FF43BE" w:rsidRPr="00D059D9" w:rsidRDefault="00FF43BE">
      <w:pPr>
        <w:rPr>
          <w:rFonts w:ascii="Times New Roman" w:hAnsi="Times New Roman" w:cs="Times New Roman"/>
          <w:sz w:val="24"/>
          <w:szCs w:val="24"/>
        </w:rPr>
      </w:pPr>
    </w:p>
    <w:p w14:paraId="2C1F36DF" w14:textId="4488DC68" w:rsidR="00FF43BE" w:rsidRPr="00D059D9" w:rsidRDefault="00FF43BE">
      <w:pPr>
        <w:rPr>
          <w:rFonts w:ascii="Times New Roman" w:hAnsi="Times New Roman" w:cs="Times New Roman"/>
          <w:sz w:val="24"/>
          <w:szCs w:val="24"/>
        </w:rPr>
      </w:pPr>
    </w:p>
    <w:p w14:paraId="517C61FD" w14:textId="2BC80971" w:rsidR="00FF43BE" w:rsidRPr="00D059D9" w:rsidRDefault="00FF43BE">
      <w:pPr>
        <w:rPr>
          <w:rFonts w:ascii="Times New Roman" w:hAnsi="Times New Roman" w:cs="Times New Roman"/>
          <w:sz w:val="24"/>
          <w:szCs w:val="24"/>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33"/>
        <w:gridCol w:w="2005"/>
        <w:gridCol w:w="284"/>
        <w:gridCol w:w="6525"/>
      </w:tblGrid>
      <w:tr w:rsidR="00784911" w:rsidRPr="00D059D9" w14:paraId="0C0E5DC6" w14:textId="77777777" w:rsidTr="0041298C">
        <w:tc>
          <w:tcPr>
            <w:tcW w:w="933" w:type="dxa"/>
            <w:tcBorders>
              <w:top w:val="nil"/>
              <w:left w:val="nil"/>
              <w:bottom w:val="nil"/>
              <w:right w:val="nil"/>
            </w:tcBorders>
            <w:shd w:val="clear" w:color="auto" w:fill="auto"/>
            <w:tcMar>
              <w:top w:w="100" w:type="dxa"/>
              <w:left w:w="100" w:type="dxa"/>
              <w:bottom w:w="100" w:type="dxa"/>
              <w:right w:w="100" w:type="dxa"/>
            </w:tcMar>
          </w:tcPr>
          <w:p w14:paraId="755341B7" w14:textId="78C6DB9C" w:rsidR="00784911" w:rsidRPr="00D059D9" w:rsidRDefault="00784911" w:rsidP="0041298C">
            <w:pPr>
              <w:widowControl w:val="0"/>
              <w:pBdr>
                <w:top w:val="nil"/>
                <w:left w:val="nil"/>
                <w:bottom w:val="nil"/>
                <w:right w:val="nil"/>
                <w:between w:val="nil"/>
              </w:pBdr>
              <w:spacing w:line="240" w:lineRule="auto"/>
              <w:rPr>
                <w:rFonts w:ascii="Times New Roman" w:hAnsi="Times New Roman" w:cs="Times New Roman"/>
                <w:b/>
                <w:sz w:val="24"/>
                <w:szCs w:val="24"/>
              </w:rPr>
            </w:pPr>
            <w:r w:rsidRPr="00D059D9">
              <w:rPr>
                <w:rFonts w:ascii="Times New Roman" w:hAnsi="Times New Roman" w:cs="Times New Roman"/>
                <w:b/>
                <w:sz w:val="24"/>
                <w:szCs w:val="24"/>
              </w:rPr>
              <w:lastRenderedPageBreak/>
              <w:t>B.3.3.</w:t>
            </w:r>
          </w:p>
        </w:tc>
        <w:tc>
          <w:tcPr>
            <w:tcW w:w="8814" w:type="dxa"/>
            <w:gridSpan w:val="3"/>
            <w:tcBorders>
              <w:top w:val="nil"/>
              <w:left w:val="nil"/>
              <w:bottom w:val="nil"/>
              <w:right w:val="nil"/>
            </w:tcBorders>
            <w:shd w:val="clear" w:color="auto" w:fill="auto"/>
            <w:tcMar>
              <w:top w:w="100" w:type="dxa"/>
              <w:left w:w="100" w:type="dxa"/>
              <w:bottom w:w="100" w:type="dxa"/>
              <w:right w:w="100" w:type="dxa"/>
            </w:tcMar>
          </w:tcPr>
          <w:p w14:paraId="160D01E5" w14:textId="2F4A5520" w:rsidR="00784911" w:rsidRPr="00D059D9" w:rsidRDefault="00784911" w:rsidP="0041298C">
            <w:pPr>
              <w:widowControl w:val="0"/>
              <w:pBdr>
                <w:top w:val="nil"/>
                <w:left w:val="nil"/>
                <w:bottom w:val="nil"/>
                <w:right w:val="nil"/>
                <w:between w:val="nil"/>
              </w:pBdr>
              <w:spacing w:line="240" w:lineRule="auto"/>
              <w:rPr>
                <w:rFonts w:ascii="Times New Roman" w:hAnsi="Times New Roman" w:cs="Times New Roman"/>
                <w:b/>
                <w:sz w:val="24"/>
                <w:szCs w:val="24"/>
              </w:rPr>
            </w:pPr>
            <w:r w:rsidRPr="00D059D9">
              <w:rPr>
                <w:rFonts w:ascii="Times New Roman" w:hAnsi="Times New Roman" w:cs="Times New Roman"/>
                <w:b/>
                <w:sz w:val="24"/>
                <w:szCs w:val="24"/>
              </w:rPr>
              <w:t>Tesis ve altyapılar</w:t>
            </w:r>
          </w:p>
        </w:tc>
      </w:tr>
      <w:tr w:rsidR="00784911" w:rsidRPr="00D059D9" w14:paraId="2EDA5D2E" w14:textId="77777777" w:rsidTr="0041298C">
        <w:trPr>
          <w:trHeight w:val="191"/>
        </w:trPr>
        <w:tc>
          <w:tcPr>
            <w:tcW w:w="933" w:type="dxa"/>
            <w:tcBorders>
              <w:top w:val="nil"/>
              <w:left w:val="nil"/>
              <w:bottom w:val="nil"/>
              <w:right w:val="nil"/>
            </w:tcBorders>
            <w:shd w:val="clear" w:color="auto" w:fill="auto"/>
            <w:tcMar>
              <w:top w:w="100" w:type="dxa"/>
              <w:left w:w="100" w:type="dxa"/>
              <w:bottom w:w="100" w:type="dxa"/>
              <w:right w:w="100" w:type="dxa"/>
            </w:tcMar>
          </w:tcPr>
          <w:p w14:paraId="1E303585" w14:textId="77777777" w:rsidR="00784911" w:rsidRPr="00D059D9" w:rsidRDefault="00784911" w:rsidP="0041298C">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005" w:type="dxa"/>
            <w:tcBorders>
              <w:top w:val="nil"/>
              <w:left w:val="nil"/>
              <w:bottom w:val="nil"/>
              <w:right w:val="nil"/>
            </w:tcBorders>
            <w:shd w:val="clear" w:color="auto" w:fill="auto"/>
            <w:tcMar>
              <w:top w:w="100" w:type="dxa"/>
              <w:left w:w="100" w:type="dxa"/>
              <w:bottom w:w="100" w:type="dxa"/>
              <w:right w:w="100" w:type="dxa"/>
            </w:tcMar>
          </w:tcPr>
          <w:p w14:paraId="3A81F8D2" w14:textId="77777777" w:rsidR="00784911" w:rsidRPr="00D059D9" w:rsidRDefault="00784911" w:rsidP="0041298C">
            <w:pPr>
              <w:widowControl w:val="0"/>
              <w:pBdr>
                <w:top w:val="nil"/>
                <w:left w:val="nil"/>
                <w:bottom w:val="nil"/>
                <w:right w:val="nil"/>
                <w:between w:val="nil"/>
              </w:pBdr>
              <w:spacing w:line="240" w:lineRule="auto"/>
              <w:rPr>
                <w:rFonts w:ascii="Times New Roman" w:hAnsi="Times New Roman" w:cs="Times New Roman"/>
                <w:i/>
                <w:iCs/>
                <w:sz w:val="24"/>
                <w:szCs w:val="24"/>
              </w:rPr>
            </w:pPr>
            <w:r w:rsidRPr="00D059D9">
              <w:rPr>
                <w:rFonts w:ascii="Times New Roman" w:hAnsi="Times New Roman" w:cs="Times New Roman"/>
                <w:i/>
                <w:iCs/>
                <w:sz w:val="24"/>
                <w:szCs w:val="24"/>
              </w:rPr>
              <w:t>Olgunluk Düzeyi</w:t>
            </w:r>
          </w:p>
        </w:tc>
        <w:tc>
          <w:tcPr>
            <w:tcW w:w="284" w:type="dxa"/>
            <w:tcBorders>
              <w:top w:val="nil"/>
              <w:left w:val="nil"/>
              <w:bottom w:val="nil"/>
              <w:right w:val="nil"/>
            </w:tcBorders>
            <w:shd w:val="clear" w:color="auto" w:fill="auto"/>
          </w:tcPr>
          <w:p w14:paraId="27337166" w14:textId="77777777" w:rsidR="00784911" w:rsidRPr="00D059D9" w:rsidRDefault="00784911" w:rsidP="0041298C">
            <w:pPr>
              <w:widowControl w:val="0"/>
              <w:pBdr>
                <w:top w:val="nil"/>
                <w:left w:val="nil"/>
                <w:bottom w:val="nil"/>
                <w:right w:val="nil"/>
                <w:between w:val="nil"/>
              </w:pBdr>
              <w:spacing w:line="240" w:lineRule="auto"/>
              <w:rPr>
                <w:rFonts w:ascii="Times New Roman" w:hAnsi="Times New Roman" w:cs="Times New Roman"/>
                <w:i/>
                <w:iCs/>
                <w:sz w:val="24"/>
                <w:szCs w:val="24"/>
              </w:rPr>
            </w:pPr>
            <w:r w:rsidRPr="00D059D9">
              <w:rPr>
                <w:rFonts w:ascii="Times New Roman" w:hAnsi="Times New Roman" w:cs="Times New Roman"/>
                <w:i/>
                <w:iCs/>
                <w:sz w:val="24"/>
                <w:szCs w:val="24"/>
              </w:rPr>
              <w:t>:</w:t>
            </w:r>
          </w:p>
        </w:tc>
        <w:tc>
          <w:tcPr>
            <w:tcW w:w="6525" w:type="dxa"/>
            <w:tcBorders>
              <w:top w:val="nil"/>
              <w:left w:val="nil"/>
              <w:bottom w:val="nil"/>
              <w:right w:val="nil"/>
            </w:tcBorders>
            <w:shd w:val="clear" w:color="auto" w:fill="F0E22C"/>
          </w:tcPr>
          <w:p w14:paraId="7B92191D" w14:textId="1938D5E7" w:rsidR="00784911" w:rsidRPr="00D059D9" w:rsidRDefault="00411E57" w:rsidP="0041298C">
            <w:pPr>
              <w:widowControl w:val="0"/>
              <w:pBdr>
                <w:top w:val="nil"/>
                <w:left w:val="nil"/>
                <w:bottom w:val="nil"/>
                <w:right w:val="nil"/>
                <w:between w:val="nil"/>
              </w:pBdr>
              <w:spacing w:line="240" w:lineRule="auto"/>
              <w:rPr>
                <w:rFonts w:ascii="Times New Roman" w:hAnsi="Times New Roman" w:cs="Times New Roman"/>
                <w:i/>
                <w:sz w:val="24"/>
                <w:szCs w:val="24"/>
              </w:rPr>
            </w:pPr>
            <w:sdt>
              <w:sdtPr>
                <w:rPr>
                  <w:rFonts w:ascii="Times New Roman" w:hAnsi="Times New Roman" w:cs="Times New Roman"/>
                  <w:i/>
                  <w:sz w:val="24"/>
                  <w:szCs w:val="24"/>
                </w:rPr>
                <w:alias w:val="OD"/>
                <w:tag w:val="OD"/>
                <w:id w:val="-380636435"/>
                <w:placeholder>
                  <w:docPart w:val="6208DE00BEB54D4FB4E52E97D25876FE"/>
                </w:placeholder>
                <w:showingPlcHdr/>
                <w:dropDownList>
                  <w:listItem w:value="Bir öğe seçin."/>
                  <w:listItem w:displayText="1: Kurumda uygun nitelik ve nicelikte tesisler ve altyapı bulunmamaktadır." w:value="1"/>
                  <w:listItem w:displayText="2: Kurumda uygun nitelik ve nicelikte tesis ve altyapının (yemekhane, yurt, sağlık, kütüphane, ulaşım, bilgi ve iletişim altyapısı, uzaktan eğitim altyapısı vb.) kurulmasına ve kullanımına ilişkin planlamalar bulunmaktadır. " w:value="2"/>
                  <w:listItem w:displayText="3: Kurumun genelinde tesis ve altyapı erişilebilirdir ve bunlardan fırsat eşitliğine dayalı olarak yararlanılmaktadır." w:value="3"/>
                  <w:listItem w:displayText="4: Tesis ve altyapının kullanımı izlenmekte ve ihtiyaçlar doğrultusunda iyileştirilmektedir." w:value="4"/>
                  <w:listItem w:displayText="5: İçselleştirilmiş, sistematik, sürdürülebilir ve örnek gösterilebilir uygulamalar bulunmaktadır." w:value="5"/>
                </w:dropDownList>
              </w:sdtPr>
              <w:sdtEndPr/>
              <w:sdtContent>
                <w:r w:rsidR="00784911" w:rsidRPr="00D059D9">
                  <w:rPr>
                    <w:rStyle w:val="YerTutucuMetni"/>
                    <w:rFonts w:ascii="Times New Roman" w:hAnsi="Times New Roman" w:cs="Times New Roman"/>
                    <w:i/>
                    <w:sz w:val="24"/>
                    <w:szCs w:val="24"/>
                  </w:rPr>
                  <w:t>Bir öğe seçin.</w:t>
                </w:r>
              </w:sdtContent>
            </w:sdt>
          </w:p>
        </w:tc>
      </w:tr>
      <w:tr w:rsidR="00784911" w:rsidRPr="00D059D9" w14:paraId="5EADA4DB" w14:textId="77777777" w:rsidTr="0041298C">
        <w:trPr>
          <w:trHeight w:val="6275"/>
        </w:trPr>
        <w:tc>
          <w:tcPr>
            <w:tcW w:w="9747" w:type="dxa"/>
            <w:gridSpan w:val="4"/>
            <w:tcBorders>
              <w:top w:val="nil"/>
              <w:left w:val="nil"/>
              <w:bottom w:val="dotDash" w:sz="4" w:space="0" w:color="auto"/>
              <w:right w:val="nil"/>
            </w:tcBorders>
            <w:shd w:val="clear" w:color="auto" w:fill="auto"/>
            <w:tcMar>
              <w:top w:w="100" w:type="dxa"/>
              <w:left w:w="100" w:type="dxa"/>
              <w:bottom w:w="100" w:type="dxa"/>
              <w:right w:w="100" w:type="dxa"/>
            </w:tcMar>
          </w:tcPr>
          <w:p w14:paraId="0A357A11" w14:textId="77777777" w:rsidR="00784911" w:rsidRPr="00D059D9" w:rsidRDefault="00784911" w:rsidP="0041298C">
            <w:pPr>
              <w:widowControl w:val="0"/>
              <w:jc w:val="both"/>
              <w:rPr>
                <w:rFonts w:ascii="Times New Roman" w:hAnsi="Times New Roman" w:cs="Times New Roman"/>
                <w:i/>
                <w:iCs/>
                <w:color w:val="B7B7B7"/>
                <w:sz w:val="24"/>
                <w:szCs w:val="24"/>
                <w:u w:val="single"/>
              </w:rPr>
            </w:pPr>
          </w:p>
          <w:p w14:paraId="4098952C" w14:textId="77777777" w:rsidR="00784911" w:rsidRPr="00D059D9" w:rsidRDefault="00784911" w:rsidP="0041298C">
            <w:pPr>
              <w:widowControl w:val="0"/>
              <w:jc w:val="both"/>
              <w:rPr>
                <w:rFonts w:ascii="Times New Roman" w:hAnsi="Times New Roman" w:cs="Times New Roman"/>
                <w:i/>
                <w:iCs/>
                <w:color w:val="B7B7B7"/>
                <w:sz w:val="24"/>
                <w:szCs w:val="24"/>
                <w:u w:val="single"/>
              </w:rPr>
            </w:pPr>
            <w:r w:rsidRPr="00D059D9">
              <w:rPr>
                <w:rFonts w:ascii="Times New Roman" w:hAnsi="Times New Roman" w:cs="Times New Roman"/>
                <w:i/>
                <w:iCs/>
                <w:color w:val="B7B7B7"/>
                <w:sz w:val="24"/>
                <w:szCs w:val="24"/>
                <w:u w:val="single"/>
              </w:rPr>
              <w:t>İYTE Kalite Yönetim Rehberi’nden</w:t>
            </w:r>
          </w:p>
          <w:p w14:paraId="389F9F43" w14:textId="1ED125A8" w:rsidR="00784911" w:rsidRPr="00D059D9" w:rsidRDefault="00784911" w:rsidP="0041298C">
            <w:pPr>
              <w:widowControl w:val="0"/>
              <w:spacing w:before="240" w:after="240"/>
              <w:jc w:val="both"/>
              <w:rPr>
                <w:rFonts w:ascii="Times New Roman" w:hAnsi="Times New Roman" w:cs="Times New Roman"/>
                <w:color w:val="B7B7B7"/>
                <w:sz w:val="24"/>
                <w:szCs w:val="24"/>
              </w:rPr>
            </w:pPr>
            <w:r w:rsidRPr="00D059D9">
              <w:rPr>
                <w:rFonts w:ascii="Times New Roman" w:hAnsi="Times New Roman" w:cs="Times New Roman"/>
                <w:color w:val="B7B7B7"/>
                <w:sz w:val="24"/>
                <w:szCs w:val="24"/>
              </w:rPr>
              <w:t xml:space="preserve">Enstitü, öğrenci ve personel ihtiyaçlarını karşılayacak şekilde çeşitli tesis ve altyapılarla donatılmıştır. Bu tesisler; Sağlık, Kültür ve Spor Daire Başkanlığı kontrolünde, beslenme, sağlık, spor ve sosyal faaliyetleri; Uzaktan Eğitim Uygulama ve Araştırma Merkezi kontrolünde eğitim faaliyetlerini kapsayan çok yönlü bir hizmet sunar. Merkezi Kafeterya Binası ve Yabancı Diller Yüksekokulundaki toplam beş adet yemek salonunda yemek hizmeti verilir. Ayrıca, Enstitünün farklı noktalarında kantinler bulunur. Yemekhane hizmetleri yerinde üretim şeklinde sağlanır, kullanıcı işlemleri ve aylık menüler İYTE Yemekhane Sistemi üzerinden duyurulur. Yemekhaneler düzenli olarak denetlenir ve kalite standartları sürekli iyileştirilir. Enstitü bünyesindeki sağlık merkezi; acil müdahale, hemşirelik, diş sağlığı ve psikolojik danışmanlık hizmetleri sunar. Sağlık merkezinde bir diş hekimi, üç hemşire ve iki psikolog görev yapar. Enstitü, öğrenci ve personelin fiziksel ve sosyal ihtiyaçlarını karşılamak üzere çeşitli spor tesislerine sahiptir. Bu tesisler arasında kapalı yüzme havuzu, </w:t>
            </w:r>
            <w:proofErr w:type="spellStart"/>
            <w:r w:rsidRPr="00D059D9">
              <w:rPr>
                <w:rFonts w:ascii="Times New Roman" w:hAnsi="Times New Roman" w:cs="Times New Roman"/>
                <w:color w:val="B7B7B7"/>
                <w:sz w:val="24"/>
                <w:szCs w:val="24"/>
              </w:rPr>
              <w:t>fitness</w:t>
            </w:r>
            <w:proofErr w:type="spellEnd"/>
            <w:r w:rsidRPr="00D059D9">
              <w:rPr>
                <w:rFonts w:ascii="Times New Roman" w:hAnsi="Times New Roman" w:cs="Times New Roman"/>
                <w:color w:val="B7B7B7"/>
                <w:sz w:val="24"/>
                <w:szCs w:val="24"/>
              </w:rPr>
              <w:t xml:space="preserve"> salonu, spor salonu, basketbol sahası, halı saha ve tenis kortları bulunur. Ayrıca, Genç Ofis kapsamında; müzik, resim, el sanatları ve çalışma odaları ile sosyal alanlar sunulur. Spor tesisleri ve sosyal alanlar için çevrim içi randevu sistemi kullanılır, duyurular e-posta yoluyla paylaşılır. İYTE mensuplarına bu tesislerde ücretsiz dersler (</w:t>
            </w:r>
            <w:proofErr w:type="spellStart"/>
            <w:r w:rsidRPr="00D059D9">
              <w:rPr>
                <w:rFonts w:ascii="Times New Roman" w:hAnsi="Times New Roman" w:cs="Times New Roman"/>
                <w:color w:val="B7B7B7"/>
                <w:sz w:val="24"/>
                <w:szCs w:val="24"/>
              </w:rPr>
              <w:t>pilates</w:t>
            </w:r>
            <w:proofErr w:type="spellEnd"/>
            <w:r w:rsidRPr="00D059D9">
              <w:rPr>
                <w:rFonts w:ascii="Times New Roman" w:hAnsi="Times New Roman" w:cs="Times New Roman"/>
                <w:color w:val="B7B7B7"/>
                <w:sz w:val="24"/>
                <w:szCs w:val="24"/>
              </w:rPr>
              <w:t xml:space="preserve">, yoga vb.) sağlanır. Eğitim ve öğretimi desteklemek amacıyla yeşil stüdyo ve </w:t>
            </w:r>
            <w:proofErr w:type="spellStart"/>
            <w:r w:rsidRPr="00D059D9">
              <w:rPr>
                <w:rFonts w:ascii="Times New Roman" w:hAnsi="Times New Roman" w:cs="Times New Roman"/>
                <w:color w:val="B7B7B7"/>
                <w:sz w:val="24"/>
                <w:szCs w:val="24"/>
              </w:rPr>
              <w:t>hibrit</w:t>
            </w:r>
            <w:proofErr w:type="spellEnd"/>
            <w:r w:rsidRPr="00D059D9">
              <w:rPr>
                <w:rFonts w:ascii="Times New Roman" w:hAnsi="Times New Roman" w:cs="Times New Roman"/>
                <w:color w:val="B7B7B7"/>
                <w:sz w:val="24"/>
                <w:szCs w:val="24"/>
              </w:rPr>
              <w:t xml:space="preserve"> sınıflar kullanılır. Bu modern öğrenme ortamları, öğrenci projelerine ve uzaktan eğitim altyapısına da </w:t>
            </w:r>
            <w:proofErr w:type="gramStart"/>
            <w:r w:rsidRPr="00D059D9">
              <w:rPr>
                <w:rFonts w:ascii="Times New Roman" w:hAnsi="Times New Roman" w:cs="Times New Roman"/>
                <w:color w:val="B7B7B7"/>
                <w:sz w:val="24"/>
                <w:szCs w:val="24"/>
              </w:rPr>
              <w:t>entegre</w:t>
            </w:r>
            <w:proofErr w:type="gramEnd"/>
            <w:r w:rsidRPr="00D059D9">
              <w:rPr>
                <w:rFonts w:ascii="Times New Roman" w:hAnsi="Times New Roman" w:cs="Times New Roman"/>
                <w:color w:val="B7B7B7"/>
                <w:sz w:val="24"/>
                <w:szCs w:val="24"/>
              </w:rPr>
              <w:t xml:space="preserve"> edilmiştir. Uzaktan Eğitim Uygulama ve Araştırma Merkezi, bu altyapının etkin yönetimini sağlar. İYTE, “Mutlu Kampüs, Mutlu Yarımada, Mutlu Kent” sloganıyla sürdürülebilir üniversite kampüsü oluşturma hedefinde ilerlemektedir. Kampüs kaynaklarının verimli kullanımı ve çevre dostu uygulamalar her yıl </w:t>
            </w:r>
            <w:proofErr w:type="gramStart"/>
            <w:r w:rsidRPr="00D059D9">
              <w:rPr>
                <w:rFonts w:ascii="Times New Roman" w:hAnsi="Times New Roman" w:cs="Times New Roman"/>
                <w:color w:val="B7B7B7"/>
                <w:sz w:val="24"/>
                <w:szCs w:val="24"/>
              </w:rPr>
              <w:t>Sürdürülebilir</w:t>
            </w:r>
            <w:proofErr w:type="gramEnd"/>
            <w:r w:rsidRPr="00D059D9">
              <w:rPr>
                <w:rFonts w:ascii="Times New Roman" w:hAnsi="Times New Roman" w:cs="Times New Roman"/>
                <w:color w:val="B7B7B7"/>
                <w:sz w:val="24"/>
                <w:szCs w:val="24"/>
              </w:rPr>
              <w:t xml:space="preserve"> Yeşil Kampüs Koordinatörlüğü tarafından yayımlanan raporlarda açıklanır. Enstitüde bilişim hizmetleri Bilgi İşlem Daire Başkanlığı tarafından sağlanır. Enstitüde bulunan tesis ve altyapılar, tesis ve altyapıdan sorumlu birimin yıllık faaliyet raporlarında izlenir, gerektiğinde veya paydaş geri bildirimleri doğrultusunda iyileştirilir.</w:t>
            </w:r>
          </w:p>
        </w:tc>
      </w:tr>
      <w:tr w:rsidR="00784911" w:rsidRPr="00D059D9" w14:paraId="40B3584A" w14:textId="77777777" w:rsidTr="0041298C">
        <w:trPr>
          <w:trHeight w:val="420"/>
        </w:trPr>
        <w:tc>
          <w:tcPr>
            <w:tcW w:w="9747" w:type="dxa"/>
            <w:gridSpan w:val="4"/>
            <w:tcBorders>
              <w:top w:val="dotDash" w:sz="4" w:space="0" w:color="auto"/>
              <w:left w:val="dotDash" w:sz="4" w:space="0" w:color="auto"/>
              <w:bottom w:val="dotDash" w:sz="4" w:space="0" w:color="auto"/>
              <w:right w:val="dotDash" w:sz="4" w:space="0" w:color="auto"/>
            </w:tcBorders>
            <w:shd w:val="clear" w:color="auto" w:fill="auto"/>
            <w:tcMar>
              <w:top w:w="100" w:type="dxa"/>
              <w:left w:w="100" w:type="dxa"/>
              <w:bottom w:w="100" w:type="dxa"/>
              <w:right w:w="100" w:type="dxa"/>
            </w:tcMar>
          </w:tcPr>
          <w:p w14:paraId="469A4564" w14:textId="49E7341A" w:rsidR="00784911" w:rsidRPr="00B66D35" w:rsidRDefault="007710CB" w:rsidP="0041298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u w:val="single"/>
              </w:rPr>
            </w:pPr>
            <w:proofErr w:type="gramStart"/>
            <w:r w:rsidRPr="007710CB">
              <w:rPr>
                <w:rFonts w:ascii="Times New Roman" w:hAnsi="Times New Roman" w:cs="Times New Roman"/>
                <w:color w:val="000000" w:themeColor="text1"/>
                <w:sz w:val="24"/>
                <w:szCs w:val="24"/>
                <w:highlight w:val="yellow"/>
                <w:u w:val="single"/>
              </w:rPr>
              <w:t>........</w:t>
            </w:r>
            <w:proofErr w:type="gramEnd"/>
            <w:r w:rsidRPr="00B66D35">
              <w:rPr>
                <w:rFonts w:ascii="Times New Roman" w:hAnsi="Times New Roman" w:cs="Times New Roman"/>
                <w:color w:val="000000" w:themeColor="text1"/>
                <w:sz w:val="24"/>
                <w:szCs w:val="24"/>
                <w:u w:val="single"/>
              </w:rPr>
              <w:t xml:space="preserve"> </w:t>
            </w:r>
            <w:r w:rsidR="00784911" w:rsidRPr="00B66D35">
              <w:rPr>
                <w:rFonts w:ascii="Times New Roman" w:hAnsi="Times New Roman" w:cs="Times New Roman"/>
                <w:color w:val="000000" w:themeColor="text1"/>
                <w:sz w:val="24"/>
                <w:szCs w:val="24"/>
                <w:u w:val="single"/>
              </w:rPr>
              <w:t>Yılı Faaliyetleri, Uygulamaları ve İyileştirmeleri</w:t>
            </w:r>
          </w:p>
          <w:p w14:paraId="2764F362" w14:textId="77777777" w:rsidR="00784911" w:rsidRPr="00D059D9" w:rsidRDefault="00784911"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66D9B936" w14:textId="77777777" w:rsidR="00784911" w:rsidRPr="00D059D9" w:rsidRDefault="00784911"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49A338D0" w14:textId="77777777" w:rsidR="00784911" w:rsidRPr="00D059D9" w:rsidRDefault="00784911"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15C7687E" w14:textId="77777777" w:rsidR="00784911" w:rsidRPr="00D059D9" w:rsidRDefault="00784911"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1E0076F4" w14:textId="77777777" w:rsidR="00784911" w:rsidRPr="00D059D9" w:rsidRDefault="00784911"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12E02591" w14:textId="77777777" w:rsidR="00784911" w:rsidRPr="00D059D9" w:rsidRDefault="00784911"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3C0DE49F" w14:textId="77777777" w:rsidR="00784911" w:rsidRPr="00D059D9" w:rsidRDefault="00784911"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7C088365" w14:textId="77777777" w:rsidR="00784911" w:rsidRPr="00D059D9" w:rsidRDefault="00784911"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6DA5BF83" w14:textId="77777777" w:rsidR="00784911" w:rsidRPr="00D059D9" w:rsidRDefault="00784911"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0AB0EE51" w14:textId="77777777" w:rsidR="00784911" w:rsidRPr="00D059D9" w:rsidRDefault="00784911" w:rsidP="0041298C">
            <w:pPr>
              <w:widowControl w:val="0"/>
              <w:pBdr>
                <w:top w:val="nil"/>
                <w:left w:val="nil"/>
                <w:bottom w:val="nil"/>
                <w:right w:val="nil"/>
                <w:between w:val="nil"/>
              </w:pBdr>
              <w:spacing w:line="240" w:lineRule="auto"/>
              <w:rPr>
                <w:rFonts w:ascii="Times New Roman" w:hAnsi="Times New Roman" w:cs="Times New Roman"/>
                <w:sz w:val="24"/>
                <w:szCs w:val="24"/>
              </w:rPr>
            </w:pPr>
          </w:p>
        </w:tc>
      </w:tr>
    </w:tbl>
    <w:p w14:paraId="1FA62E4D" w14:textId="454B07E7" w:rsidR="00FF43BE" w:rsidRPr="00D059D9" w:rsidRDefault="00FF43BE">
      <w:pPr>
        <w:rPr>
          <w:rFonts w:ascii="Times New Roman" w:hAnsi="Times New Roman" w:cs="Times New Roman"/>
          <w:sz w:val="24"/>
          <w:szCs w:val="24"/>
        </w:rPr>
      </w:pPr>
    </w:p>
    <w:p w14:paraId="6A7B1124" w14:textId="0E4D8552" w:rsidR="00FF43BE" w:rsidRPr="00D059D9" w:rsidRDefault="00FF43BE">
      <w:pPr>
        <w:rPr>
          <w:rFonts w:ascii="Times New Roman" w:hAnsi="Times New Roman" w:cs="Times New Roman"/>
          <w:sz w:val="24"/>
          <w:szCs w:val="24"/>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33"/>
        <w:gridCol w:w="2005"/>
        <w:gridCol w:w="284"/>
        <w:gridCol w:w="6525"/>
      </w:tblGrid>
      <w:tr w:rsidR="00D8795A" w:rsidRPr="00D059D9" w14:paraId="6D710583" w14:textId="77777777" w:rsidTr="0041298C">
        <w:tc>
          <w:tcPr>
            <w:tcW w:w="933" w:type="dxa"/>
            <w:tcBorders>
              <w:top w:val="nil"/>
              <w:left w:val="nil"/>
              <w:bottom w:val="nil"/>
              <w:right w:val="nil"/>
            </w:tcBorders>
            <w:shd w:val="clear" w:color="auto" w:fill="auto"/>
            <w:tcMar>
              <w:top w:w="100" w:type="dxa"/>
              <w:left w:w="100" w:type="dxa"/>
              <w:bottom w:w="100" w:type="dxa"/>
              <w:right w:w="100" w:type="dxa"/>
            </w:tcMar>
          </w:tcPr>
          <w:p w14:paraId="795D383F" w14:textId="5ACBF96F" w:rsidR="00D8795A" w:rsidRPr="00D059D9" w:rsidRDefault="00D8795A" w:rsidP="0041298C">
            <w:pPr>
              <w:widowControl w:val="0"/>
              <w:pBdr>
                <w:top w:val="nil"/>
                <w:left w:val="nil"/>
                <w:bottom w:val="nil"/>
                <w:right w:val="nil"/>
                <w:between w:val="nil"/>
              </w:pBdr>
              <w:spacing w:line="240" w:lineRule="auto"/>
              <w:rPr>
                <w:rFonts w:ascii="Times New Roman" w:hAnsi="Times New Roman" w:cs="Times New Roman"/>
                <w:b/>
                <w:sz w:val="24"/>
                <w:szCs w:val="24"/>
              </w:rPr>
            </w:pPr>
            <w:r w:rsidRPr="00D059D9">
              <w:rPr>
                <w:rFonts w:ascii="Times New Roman" w:hAnsi="Times New Roman" w:cs="Times New Roman"/>
                <w:b/>
                <w:sz w:val="24"/>
                <w:szCs w:val="24"/>
              </w:rPr>
              <w:lastRenderedPageBreak/>
              <w:t>B.3.4.</w:t>
            </w:r>
          </w:p>
        </w:tc>
        <w:tc>
          <w:tcPr>
            <w:tcW w:w="8814" w:type="dxa"/>
            <w:gridSpan w:val="3"/>
            <w:tcBorders>
              <w:top w:val="nil"/>
              <w:left w:val="nil"/>
              <w:bottom w:val="nil"/>
              <w:right w:val="nil"/>
            </w:tcBorders>
            <w:shd w:val="clear" w:color="auto" w:fill="auto"/>
            <w:tcMar>
              <w:top w:w="100" w:type="dxa"/>
              <w:left w:w="100" w:type="dxa"/>
              <w:bottom w:w="100" w:type="dxa"/>
              <w:right w:w="100" w:type="dxa"/>
            </w:tcMar>
          </w:tcPr>
          <w:p w14:paraId="1536ABFF" w14:textId="52D84064" w:rsidR="00D8795A" w:rsidRPr="00D059D9" w:rsidRDefault="00D8795A" w:rsidP="0041298C">
            <w:pPr>
              <w:widowControl w:val="0"/>
              <w:pBdr>
                <w:top w:val="nil"/>
                <w:left w:val="nil"/>
                <w:bottom w:val="nil"/>
                <w:right w:val="nil"/>
                <w:between w:val="nil"/>
              </w:pBdr>
              <w:spacing w:line="240" w:lineRule="auto"/>
              <w:rPr>
                <w:rFonts w:ascii="Times New Roman" w:hAnsi="Times New Roman" w:cs="Times New Roman"/>
                <w:b/>
                <w:sz w:val="24"/>
                <w:szCs w:val="24"/>
              </w:rPr>
            </w:pPr>
            <w:r w:rsidRPr="00D059D9">
              <w:rPr>
                <w:rFonts w:ascii="Times New Roman" w:hAnsi="Times New Roman" w:cs="Times New Roman"/>
                <w:b/>
                <w:sz w:val="24"/>
                <w:szCs w:val="24"/>
              </w:rPr>
              <w:t>Dezavantajlı gruplar</w:t>
            </w:r>
          </w:p>
        </w:tc>
      </w:tr>
      <w:tr w:rsidR="00D8795A" w:rsidRPr="00D059D9" w14:paraId="33D4C5C0" w14:textId="77777777" w:rsidTr="0041298C">
        <w:trPr>
          <w:trHeight w:val="191"/>
        </w:trPr>
        <w:tc>
          <w:tcPr>
            <w:tcW w:w="933" w:type="dxa"/>
            <w:tcBorders>
              <w:top w:val="nil"/>
              <w:left w:val="nil"/>
              <w:bottom w:val="nil"/>
              <w:right w:val="nil"/>
            </w:tcBorders>
            <w:shd w:val="clear" w:color="auto" w:fill="auto"/>
            <w:tcMar>
              <w:top w:w="100" w:type="dxa"/>
              <w:left w:w="100" w:type="dxa"/>
              <w:bottom w:w="100" w:type="dxa"/>
              <w:right w:w="100" w:type="dxa"/>
            </w:tcMar>
          </w:tcPr>
          <w:p w14:paraId="23ED756B" w14:textId="77777777" w:rsidR="00D8795A" w:rsidRPr="00D059D9" w:rsidRDefault="00D8795A" w:rsidP="0041298C">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005" w:type="dxa"/>
            <w:tcBorders>
              <w:top w:val="nil"/>
              <w:left w:val="nil"/>
              <w:bottom w:val="nil"/>
              <w:right w:val="nil"/>
            </w:tcBorders>
            <w:shd w:val="clear" w:color="auto" w:fill="auto"/>
            <w:tcMar>
              <w:top w:w="100" w:type="dxa"/>
              <w:left w:w="100" w:type="dxa"/>
              <w:bottom w:w="100" w:type="dxa"/>
              <w:right w:w="100" w:type="dxa"/>
            </w:tcMar>
          </w:tcPr>
          <w:p w14:paraId="67BE430A" w14:textId="77777777" w:rsidR="00D8795A" w:rsidRPr="00D059D9" w:rsidRDefault="00D8795A" w:rsidP="0041298C">
            <w:pPr>
              <w:widowControl w:val="0"/>
              <w:pBdr>
                <w:top w:val="nil"/>
                <w:left w:val="nil"/>
                <w:bottom w:val="nil"/>
                <w:right w:val="nil"/>
                <w:between w:val="nil"/>
              </w:pBdr>
              <w:spacing w:line="240" w:lineRule="auto"/>
              <w:rPr>
                <w:rFonts w:ascii="Times New Roman" w:hAnsi="Times New Roman" w:cs="Times New Roman"/>
                <w:i/>
                <w:iCs/>
                <w:sz w:val="24"/>
                <w:szCs w:val="24"/>
              </w:rPr>
            </w:pPr>
            <w:r w:rsidRPr="00D059D9">
              <w:rPr>
                <w:rFonts w:ascii="Times New Roman" w:hAnsi="Times New Roman" w:cs="Times New Roman"/>
                <w:i/>
                <w:iCs/>
                <w:sz w:val="24"/>
                <w:szCs w:val="24"/>
              </w:rPr>
              <w:t>Olgunluk Düzeyi</w:t>
            </w:r>
          </w:p>
        </w:tc>
        <w:tc>
          <w:tcPr>
            <w:tcW w:w="284" w:type="dxa"/>
            <w:tcBorders>
              <w:top w:val="nil"/>
              <w:left w:val="nil"/>
              <w:bottom w:val="nil"/>
              <w:right w:val="nil"/>
            </w:tcBorders>
            <w:shd w:val="clear" w:color="auto" w:fill="auto"/>
          </w:tcPr>
          <w:p w14:paraId="091EC72E" w14:textId="77777777" w:rsidR="00D8795A" w:rsidRPr="00D059D9" w:rsidRDefault="00D8795A" w:rsidP="0041298C">
            <w:pPr>
              <w:widowControl w:val="0"/>
              <w:pBdr>
                <w:top w:val="nil"/>
                <w:left w:val="nil"/>
                <w:bottom w:val="nil"/>
                <w:right w:val="nil"/>
                <w:between w:val="nil"/>
              </w:pBdr>
              <w:spacing w:line="240" w:lineRule="auto"/>
              <w:rPr>
                <w:rFonts w:ascii="Times New Roman" w:hAnsi="Times New Roman" w:cs="Times New Roman"/>
                <w:i/>
                <w:iCs/>
                <w:sz w:val="24"/>
                <w:szCs w:val="24"/>
              </w:rPr>
            </w:pPr>
            <w:r w:rsidRPr="00D059D9">
              <w:rPr>
                <w:rFonts w:ascii="Times New Roman" w:hAnsi="Times New Roman" w:cs="Times New Roman"/>
                <w:i/>
                <w:iCs/>
                <w:sz w:val="24"/>
                <w:szCs w:val="24"/>
              </w:rPr>
              <w:t>:</w:t>
            </w:r>
          </w:p>
        </w:tc>
        <w:tc>
          <w:tcPr>
            <w:tcW w:w="6525" w:type="dxa"/>
            <w:tcBorders>
              <w:top w:val="nil"/>
              <w:left w:val="nil"/>
              <w:bottom w:val="nil"/>
              <w:right w:val="nil"/>
            </w:tcBorders>
            <w:shd w:val="clear" w:color="auto" w:fill="F0E22C"/>
          </w:tcPr>
          <w:p w14:paraId="7CCBDC71" w14:textId="45BA6A56" w:rsidR="00D8795A" w:rsidRPr="00D059D9" w:rsidRDefault="00411E57" w:rsidP="0041298C">
            <w:pPr>
              <w:widowControl w:val="0"/>
              <w:pBdr>
                <w:top w:val="nil"/>
                <w:left w:val="nil"/>
                <w:bottom w:val="nil"/>
                <w:right w:val="nil"/>
                <w:between w:val="nil"/>
              </w:pBdr>
              <w:spacing w:line="240" w:lineRule="auto"/>
              <w:rPr>
                <w:rFonts w:ascii="Times New Roman" w:hAnsi="Times New Roman" w:cs="Times New Roman"/>
                <w:i/>
                <w:sz w:val="24"/>
                <w:szCs w:val="24"/>
              </w:rPr>
            </w:pPr>
            <w:sdt>
              <w:sdtPr>
                <w:rPr>
                  <w:rFonts w:ascii="Times New Roman" w:hAnsi="Times New Roman" w:cs="Times New Roman"/>
                  <w:i/>
                  <w:sz w:val="24"/>
                  <w:szCs w:val="24"/>
                </w:rPr>
                <w:alias w:val="OD"/>
                <w:tag w:val="OD"/>
                <w:id w:val="-251357455"/>
                <w:placeholder>
                  <w:docPart w:val="9FCB19777C38482380F005EA5E6159F1"/>
                </w:placeholder>
                <w:showingPlcHdr/>
                <w:dropDownList>
                  <w:listItem w:value="Bir öğe seçin."/>
                  <w:listItem w:displayText="1: Kurumda dezavantajlı grupların eğitim olanaklarına erişimine ilişkin planlamalar bulunmamaktadır." w:value="1"/>
                  <w:listItem w:displayText="2: Dezavantajlı grupların eğitim olanaklarına nitelikli ve adil erişimine ilişkin planlamalar bulunmaktadır. " w:value="2"/>
                  <w:listItem w:displayText="3: Dezavantajlı grupların eğitim olanaklarına erişimine ilişkin uygulamalar yürütülmektedir." w:value="3"/>
                  <w:listItem w:displayText="4: Dezavantajlı grupların eğitim olanaklarına erişimine yönelik uygulamalar izlenmekte ve dezavantajlı grupların görüşleri de alınarak iyileştirilmektedir." w:value="4"/>
                  <w:listItem w:displayText="5: İçselleştirilmiş, sistematik, sürdürülebilir ve örnek gösterilebilir uygulamalar bulunmaktadır." w:value="5"/>
                </w:dropDownList>
              </w:sdtPr>
              <w:sdtEndPr/>
              <w:sdtContent>
                <w:r w:rsidR="00D8795A" w:rsidRPr="00D059D9">
                  <w:rPr>
                    <w:rStyle w:val="YerTutucuMetni"/>
                    <w:rFonts w:ascii="Times New Roman" w:hAnsi="Times New Roman" w:cs="Times New Roman"/>
                    <w:i/>
                    <w:sz w:val="24"/>
                    <w:szCs w:val="24"/>
                  </w:rPr>
                  <w:t>Bir öğe seçin.</w:t>
                </w:r>
              </w:sdtContent>
            </w:sdt>
          </w:p>
        </w:tc>
      </w:tr>
      <w:tr w:rsidR="00D8795A" w:rsidRPr="00D059D9" w14:paraId="47A102DD" w14:textId="77777777" w:rsidTr="0041298C">
        <w:trPr>
          <w:trHeight w:val="6275"/>
        </w:trPr>
        <w:tc>
          <w:tcPr>
            <w:tcW w:w="9747" w:type="dxa"/>
            <w:gridSpan w:val="4"/>
            <w:tcBorders>
              <w:top w:val="nil"/>
              <w:left w:val="nil"/>
              <w:bottom w:val="dotDash" w:sz="4" w:space="0" w:color="auto"/>
              <w:right w:val="nil"/>
            </w:tcBorders>
            <w:shd w:val="clear" w:color="auto" w:fill="auto"/>
            <w:tcMar>
              <w:top w:w="100" w:type="dxa"/>
              <w:left w:w="100" w:type="dxa"/>
              <w:bottom w:w="100" w:type="dxa"/>
              <w:right w:w="100" w:type="dxa"/>
            </w:tcMar>
          </w:tcPr>
          <w:p w14:paraId="04B32368" w14:textId="77777777" w:rsidR="00D8795A" w:rsidRPr="00D059D9" w:rsidRDefault="00D8795A" w:rsidP="0041298C">
            <w:pPr>
              <w:widowControl w:val="0"/>
              <w:jc w:val="both"/>
              <w:rPr>
                <w:rFonts w:ascii="Times New Roman" w:hAnsi="Times New Roman" w:cs="Times New Roman"/>
                <w:i/>
                <w:iCs/>
                <w:color w:val="B7B7B7"/>
                <w:sz w:val="24"/>
                <w:szCs w:val="24"/>
                <w:u w:val="single"/>
              </w:rPr>
            </w:pPr>
          </w:p>
          <w:p w14:paraId="6761F949" w14:textId="77777777" w:rsidR="00D8795A" w:rsidRPr="00D059D9" w:rsidRDefault="00D8795A" w:rsidP="0041298C">
            <w:pPr>
              <w:widowControl w:val="0"/>
              <w:jc w:val="both"/>
              <w:rPr>
                <w:rFonts w:ascii="Times New Roman" w:hAnsi="Times New Roman" w:cs="Times New Roman"/>
                <w:i/>
                <w:iCs/>
                <w:color w:val="B7B7B7"/>
                <w:sz w:val="24"/>
                <w:szCs w:val="24"/>
                <w:u w:val="single"/>
              </w:rPr>
            </w:pPr>
            <w:r w:rsidRPr="00D059D9">
              <w:rPr>
                <w:rFonts w:ascii="Times New Roman" w:hAnsi="Times New Roman" w:cs="Times New Roman"/>
                <w:i/>
                <w:iCs/>
                <w:color w:val="B7B7B7"/>
                <w:sz w:val="24"/>
                <w:szCs w:val="24"/>
                <w:u w:val="single"/>
              </w:rPr>
              <w:t>İYTE Kalite Yönetim Rehberi’nden</w:t>
            </w:r>
          </w:p>
          <w:p w14:paraId="1EC4B060" w14:textId="77777777" w:rsidR="00D8795A" w:rsidRPr="00D059D9" w:rsidRDefault="00D8795A" w:rsidP="0041298C">
            <w:pPr>
              <w:widowControl w:val="0"/>
              <w:spacing w:before="240" w:after="240"/>
              <w:jc w:val="both"/>
              <w:rPr>
                <w:rFonts w:ascii="Times New Roman" w:hAnsi="Times New Roman" w:cs="Times New Roman"/>
                <w:color w:val="B7B7B7"/>
                <w:sz w:val="24"/>
                <w:szCs w:val="24"/>
              </w:rPr>
            </w:pPr>
            <w:r w:rsidRPr="00D059D9">
              <w:rPr>
                <w:rFonts w:ascii="Times New Roman" w:hAnsi="Times New Roman" w:cs="Times New Roman"/>
                <w:color w:val="B7B7B7"/>
                <w:sz w:val="24"/>
                <w:szCs w:val="24"/>
              </w:rPr>
              <w:t>Enstitü, dezavantajlı öğrencilerin sosyal, kültürel ve sportif tesislere erişimini sağlar ve bu grupların eğitim olanaklarına ulaşımını kolaylaştırmak için örnek teşkil edebilecek imkânlar sunar. Engelsiz İYTE ve diğer destek mekanizmaları sayesinde, dezavantajlı grupların ihtiyaçlarına yönelik kapsamlı çalışmalar yapılır ve sürekli iyileştirme hedeflenir.</w:t>
            </w:r>
          </w:p>
          <w:p w14:paraId="5EB62CCD" w14:textId="77777777" w:rsidR="00D8795A" w:rsidRPr="00D059D9" w:rsidRDefault="00D8795A" w:rsidP="0041298C">
            <w:pPr>
              <w:widowControl w:val="0"/>
              <w:spacing w:before="240" w:after="240"/>
              <w:jc w:val="both"/>
              <w:rPr>
                <w:rFonts w:ascii="Times New Roman" w:hAnsi="Times New Roman" w:cs="Times New Roman"/>
                <w:color w:val="B7B7B7"/>
                <w:sz w:val="24"/>
                <w:szCs w:val="24"/>
              </w:rPr>
            </w:pPr>
            <w:r w:rsidRPr="00D059D9">
              <w:rPr>
                <w:rFonts w:ascii="Times New Roman" w:hAnsi="Times New Roman" w:cs="Times New Roman"/>
                <w:color w:val="B7B7B7"/>
                <w:sz w:val="24"/>
                <w:szCs w:val="24"/>
              </w:rPr>
              <w:t>Engelli Bireylere Yönelik Düzenlemeler</w:t>
            </w:r>
          </w:p>
          <w:p w14:paraId="65165682" w14:textId="77777777" w:rsidR="00D8795A" w:rsidRPr="00D059D9" w:rsidRDefault="00D8795A" w:rsidP="0041298C">
            <w:pPr>
              <w:widowControl w:val="0"/>
              <w:spacing w:before="240" w:after="240"/>
              <w:jc w:val="both"/>
              <w:rPr>
                <w:rFonts w:ascii="Times New Roman" w:hAnsi="Times New Roman" w:cs="Times New Roman"/>
                <w:color w:val="B7B7B7"/>
                <w:sz w:val="24"/>
                <w:szCs w:val="24"/>
              </w:rPr>
            </w:pPr>
            <w:r w:rsidRPr="00D059D9">
              <w:rPr>
                <w:rFonts w:ascii="Times New Roman" w:hAnsi="Times New Roman" w:cs="Times New Roman"/>
                <w:color w:val="B7B7B7"/>
                <w:sz w:val="24"/>
                <w:szCs w:val="24"/>
              </w:rPr>
              <w:t>Kampüsün fiziksel olarak engelli bireylerin kullanımına uygun hale getirilmesi Yapı İşleri ve Teknik Daire Başkanlığı tarafından sağlanır.</w:t>
            </w:r>
          </w:p>
          <w:p w14:paraId="66BC59AE" w14:textId="77777777" w:rsidR="00D8795A" w:rsidRPr="00D059D9" w:rsidRDefault="00D8795A" w:rsidP="0041298C">
            <w:pPr>
              <w:widowControl w:val="0"/>
              <w:spacing w:before="240" w:after="240"/>
              <w:jc w:val="both"/>
              <w:rPr>
                <w:rFonts w:ascii="Times New Roman" w:hAnsi="Times New Roman" w:cs="Times New Roman"/>
                <w:color w:val="B7B7B7"/>
                <w:sz w:val="24"/>
                <w:szCs w:val="24"/>
              </w:rPr>
            </w:pPr>
            <w:r w:rsidRPr="00D059D9">
              <w:rPr>
                <w:rFonts w:ascii="Times New Roman" w:hAnsi="Times New Roman" w:cs="Times New Roman"/>
                <w:color w:val="B7B7B7"/>
                <w:sz w:val="24"/>
                <w:szCs w:val="24"/>
              </w:rPr>
              <w:t xml:space="preserve">SKS bünyesinde faaliyet gösteren Engelsiz İYTE Birimi, engelli öğrenciler ve personel için sunulan olanakları iyileştirme ve bilgilendirme faaliyetlerini yıl boyunca sürdürür. Öğrenci ve personelden gelen geri bildirimler doğrultusunda iyileştirme çalışmaları yapılır. Engelsiz </w:t>
            </w:r>
            <w:proofErr w:type="spellStart"/>
            <w:r w:rsidRPr="00D059D9">
              <w:rPr>
                <w:rFonts w:ascii="Times New Roman" w:hAnsi="Times New Roman" w:cs="Times New Roman"/>
                <w:color w:val="B7B7B7"/>
                <w:sz w:val="24"/>
                <w:szCs w:val="24"/>
              </w:rPr>
              <w:t>İYTE’ye</w:t>
            </w:r>
            <w:proofErr w:type="spellEnd"/>
            <w:r w:rsidRPr="00D059D9">
              <w:rPr>
                <w:rFonts w:ascii="Times New Roman" w:hAnsi="Times New Roman" w:cs="Times New Roman"/>
                <w:color w:val="B7B7B7"/>
                <w:sz w:val="24"/>
                <w:szCs w:val="24"/>
              </w:rPr>
              <w:t xml:space="preserve"> başvuru gönüllülük esasına dayalıdır. Başvuran öğrenci ve personelle birebir görüşmeler yapılır ve talepler doğrultusunda destek sağlanır. Bu birim, Enstitü öğrencilerine bilgilendirme (Ör. “Engel nedir? Engel grupları nelerdir?”) ve veri toplama (“Engelli Öğrenci Bilgi Paylaşım Formu”) e-postaları göndererek ihtiyaçları belirler ve ilgili birimlerle koordinasyonu sağlayarak bu ihtiyaçları gidermeye çalışır. Benzer şekilde, eposta ile öğretim elemanlarına yönelik bilgilendirme (Ör. "Öğretim Elemanı Bilgilendirme Kılavuzu") yapılır.</w:t>
            </w:r>
          </w:p>
          <w:p w14:paraId="30DD177A" w14:textId="77777777" w:rsidR="00D8795A" w:rsidRPr="00D059D9" w:rsidRDefault="00D8795A" w:rsidP="0041298C">
            <w:pPr>
              <w:widowControl w:val="0"/>
              <w:spacing w:before="240" w:after="240"/>
              <w:jc w:val="both"/>
              <w:rPr>
                <w:rFonts w:ascii="Times New Roman" w:hAnsi="Times New Roman" w:cs="Times New Roman"/>
                <w:color w:val="B7B7B7"/>
                <w:sz w:val="24"/>
                <w:szCs w:val="24"/>
              </w:rPr>
            </w:pPr>
            <w:r w:rsidRPr="00D059D9">
              <w:rPr>
                <w:rFonts w:ascii="Times New Roman" w:hAnsi="Times New Roman" w:cs="Times New Roman"/>
                <w:color w:val="B7B7B7"/>
                <w:sz w:val="24"/>
                <w:szCs w:val="24"/>
              </w:rPr>
              <w:t>Özel Destek ve Burslar:</w:t>
            </w:r>
          </w:p>
          <w:p w14:paraId="34A561AD" w14:textId="138AEF14" w:rsidR="00D8795A" w:rsidRPr="00D059D9" w:rsidRDefault="00D8795A" w:rsidP="0041298C">
            <w:pPr>
              <w:widowControl w:val="0"/>
              <w:spacing w:before="240" w:after="240"/>
              <w:jc w:val="both"/>
              <w:rPr>
                <w:rFonts w:ascii="Times New Roman" w:hAnsi="Times New Roman" w:cs="Times New Roman"/>
                <w:color w:val="B7B7B7"/>
                <w:sz w:val="24"/>
                <w:szCs w:val="24"/>
              </w:rPr>
            </w:pPr>
            <w:r w:rsidRPr="00D059D9">
              <w:rPr>
                <w:rFonts w:ascii="Times New Roman" w:hAnsi="Times New Roman" w:cs="Times New Roman"/>
                <w:color w:val="B7B7B7"/>
                <w:sz w:val="24"/>
                <w:szCs w:val="24"/>
              </w:rPr>
              <w:t xml:space="preserve">Enstitü yemekhanesinde </w:t>
            </w:r>
            <w:proofErr w:type="spellStart"/>
            <w:r w:rsidRPr="00D059D9">
              <w:rPr>
                <w:rFonts w:ascii="Times New Roman" w:hAnsi="Times New Roman" w:cs="Times New Roman"/>
                <w:color w:val="B7B7B7"/>
                <w:sz w:val="24"/>
                <w:szCs w:val="24"/>
              </w:rPr>
              <w:t>çölyak</w:t>
            </w:r>
            <w:proofErr w:type="spellEnd"/>
            <w:r w:rsidRPr="00D059D9">
              <w:rPr>
                <w:rFonts w:ascii="Times New Roman" w:hAnsi="Times New Roman" w:cs="Times New Roman"/>
                <w:color w:val="B7B7B7"/>
                <w:sz w:val="24"/>
                <w:szCs w:val="24"/>
              </w:rPr>
              <w:t xml:space="preserve"> hastaları için özel menü sunulur. Eğitim Bursu Ofisi (EBU) ihtiyaç sahibi öğrencilere burslar sağlar. Ülkemizi derinden etkileyen kriz durumlarında (Maraş merkezli deprem felaketi gibi), öğrencilere sağlanan burs imkânları İYTE Vakfı vb. kurum/kuruluşlar aracılığıyla artırılarak/çeşitlendirilerek ihtiyaç sahibi öğrencilere kesintisiz eğitim sağlanması yönünde destek verilir. Enstitüdeki çeşitli birimler (Sosyal Yardımlaşma ve Dayanışma Birimi, Yabancı Diller Yüksekokulu vb.) kermesler düzenleyerek öğrencilere destek fırsatları yaratır.</w:t>
            </w:r>
          </w:p>
        </w:tc>
      </w:tr>
      <w:tr w:rsidR="00D8795A" w:rsidRPr="00D059D9" w14:paraId="4B455B2B" w14:textId="77777777" w:rsidTr="0041298C">
        <w:trPr>
          <w:trHeight w:val="420"/>
        </w:trPr>
        <w:tc>
          <w:tcPr>
            <w:tcW w:w="9747" w:type="dxa"/>
            <w:gridSpan w:val="4"/>
            <w:tcBorders>
              <w:top w:val="dotDash" w:sz="4" w:space="0" w:color="auto"/>
              <w:left w:val="dotDash" w:sz="4" w:space="0" w:color="auto"/>
              <w:bottom w:val="dotDash" w:sz="4" w:space="0" w:color="auto"/>
              <w:right w:val="dotDash" w:sz="4" w:space="0" w:color="auto"/>
            </w:tcBorders>
            <w:shd w:val="clear" w:color="auto" w:fill="auto"/>
            <w:tcMar>
              <w:top w:w="100" w:type="dxa"/>
              <w:left w:w="100" w:type="dxa"/>
              <w:bottom w:w="100" w:type="dxa"/>
              <w:right w:w="100" w:type="dxa"/>
            </w:tcMar>
          </w:tcPr>
          <w:p w14:paraId="06F7AA09" w14:textId="2CA5C666" w:rsidR="00D8795A" w:rsidRPr="00B66D35" w:rsidRDefault="007710CB" w:rsidP="0041298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u w:val="single"/>
              </w:rPr>
            </w:pPr>
            <w:proofErr w:type="gramStart"/>
            <w:r w:rsidRPr="007710CB">
              <w:rPr>
                <w:rFonts w:ascii="Times New Roman" w:hAnsi="Times New Roman" w:cs="Times New Roman"/>
                <w:color w:val="000000" w:themeColor="text1"/>
                <w:sz w:val="24"/>
                <w:szCs w:val="24"/>
                <w:highlight w:val="yellow"/>
                <w:u w:val="single"/>
              </w:rPr>
              <w:t>........</w:t>
            </w:r>
            <w:proofErr w:type="gramEnd"/>
            <w:r w:rsidRPr="00B66D35">
              <w:rPr>
                <w:rFonts w:ascii="Times New Roman" w:hAnsi="Times New Roman" w:cs="Times New Roman"/>
                <w:color w:val="000000" w:themeColor="text1"/>
                <w:sz w:val="24"/>
                <w:szCs w:val="24"/>
                <w:u w:val="single"/>
              </w:rPr>
              <w:t xml:space="preserve"> </w:t>
            </w:r>
            <w:r w:rsidR="00D8795A" w:rsidRPr="00B66D35">
              <w:rPr>
                <w:rFonts w:ascii="Times New Roman" w:hAnsi="Times New Roman" w:cs="Times New Roman"/>
                <w:color w:val="000000" w:themeColor="text1"/>
                <w:sz w:val="24"/>
                <w:szCs w:val="24"/>
                <w:u w:val="single"/>
              </w:rPr>
              <w:t>Yılı Faaliyetleri, Uygulamaları ve İyileştirmeleri</w:t>
            </w:r>
          </w:p>
          <w:p w14:paraId="6642D543" w14:textId="77777777" w:rsidR="00D8795A" w:rsidRPr="00D059D9" w:rsidRDefault="00D8795A"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2CFC5BCF" w14:textId="77777777" w:rsidR="00D8795A" w:rsidRPr="00D059D9" w:rsidRDefault="00D8795A"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685AE053" w14:textId="77777777" w:rsidR="00D8795A" w:rsidRPr="00D059D9" w:rsidRDefault="00D8795A"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619CC1CC" w14:textId="77777777" w:rsidR="00D8795A" w:rsidRPr="00D059D9" w:rsidRDefault="00D8795A"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55C3A499" w14:textId="77777777" w:rsidR="00D8795A" w:rsidRPr="00D059D9" w:rsidRDefault="00D8795A"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4D8E543A" w14:textId="77777777" w:rsidR="00D8795A" w:rsidRPr="00D059D9" w:rsidRDefault="00D8795A"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68421C52" w14:textId="77777777" w:rsidR="00D8795A" w:rsidRPr="00D059D9" w:rsidRDefault="00D8795A" w:rsidP="0041298C">
            <w:pPr>
              <w:widowControl w:val="0"/>
              <w:pBdr>
                <w:top w:val="nil"/>
                <w:left w:val="nil"/>
                <w:bottom w:val="nil"/>
                <w:right w:val="nil"/>
                <w:between w:val="nil"/>
              </w:pBdr>
              <w:spacing w:line="240" w:lineRule="auto"/>
              <w:rPr>
                <w:rFonts w:ascii="Times New Roman" w:hAnsi="Times New Roman" w:cs="Times New Roman"/>
                <w:sz w:val="24"/>
                <w:szCs w:val="24"/>
              </w:rPr>
            </w:pPr>
          </w:p>
        </w:tc>
      </w:tr>
    </w:tbl>
    <w:p w14:paraId="5651E219" w14:textId="77777777" w:rsidR="00377206" w:rsidRPr="00D059D9" w:rsidRDefault="00377206">
      <w:pPr>
        <w:rPr>
          <w:rFonts w:ascii="Times New Roman" w:hAnsi="Times New Roman" w:cs="Times New Roman"/>
          <w:sz w:val="24"/>
          <w:szCs w:val="24"/>
        </w:rPr>
      </w:pPr>
    </w:p>
    <w:p w14:paraId="4228021F" w14:textId="77777777" w:rsidR="00FF43BE" w:rsidRPr="00D059D9" w:rsidRDefault="00FF43BE">
      <w:pPr>
        <w:rPr>
          <w:rFonts w:ascii="Times New Roman" w:hAnsi="Times New Roman" w:cs="Times New Roman"/>
          <w:sz w:val="24"/>
          <w:szCs w:val="24"/>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33"/>
        <w:gridCol w:w="2005"/>
        <w:gridCol w:w="284"/>
        <w:gridCol w:w="6525"/>
      </w:tblGrid>
      <w:tr w:rsidR="00D8795A" w:rsidRPr="00D059D9" w14:paraId="40EC79EA" w14:textId="77777777" w:rsidTr="0041298C">
        <w:tc>
          <w:tcPr>
            <w:tcW w:w="933" w:type="dxa"/>
            <w:tcBorders>
              <w:top w:val="nil"/>
              <w:left w:val="nil"/>
              <w:bottom w:val="nil"/>
              <w:right w:val="nil"/>
            </w:tcBorders>
            <w:shd w:val="clear" w:color="auto" w:fill="auto"/>
            <w:tcMar>
              <w:top w:w="100" w:type="dxa"/>
              <w:left w:w="100" w:type="dxa"/>
              <w:bottom w:w="100" w:type="dxa"/>
              <w:right w:w="100" w:type="dxa"/>
            </w:tcMar>
          </w:tcPr>
          <w:p w14:paraId="4A37EC14" w14:textId="2D77F77B" w:rsidR="00D8795A" w:rsidRPr="00D059D9" w:rsidRDefault="00D8795A" w:rsidP="0041298C">
            <w:pPr>
              <w:widowControl w:val="0"/>
              <w:pBdr>
                <w:top w:val="nil"/>
                <w:left w:val="nil"/>
                <w:bottom w:val="nil"/>
                <w:right w:val="nil"/>
                <w:between w:val="nil"/>
              </w:pBdr>
              <w:spacing w:line="240" w:lineRule="auto"/>
              <w:rPr>
                <w:rFonts w:ascii="Times New Roman" w:hAnsi="Times New Roman" w:cs="Times New Roman"/>
                <w:b/>
                <w:sz w:val="24"/>
                <w:szCs w:val="24"/>
              </w:rPr>
            </w:pPr>
            <w:r w:rsidRPr="00D059D9">
              <w:rPr>
                <w:rFonts w:ascii="Times New Roman" w:hAnsi="Times New Roman" w:cs="Times New Roman"/>
                <w:b/>
                <w:sz w:val="24"/>
                <w:szCs w:val="24"/>
              </w:rPr>
              <w:lastRenderedPageBreak/>
              <w:t>B.3.5.</w:t>
            </w:r>
          </w:p>
        </w:tc>
        <w:tc>
          <w:tcPr>
            <w:tcW w:w="8814" w:type="dxa"/>
            <w:gridSpan w:val="3"/>
            <w:tcBorders>
              <w:top w:val="nil"/>
              <w:left w:val="nil"/>
              <w:bottom w:val="nil"/>
              <w:right w:val="nil"/>
            </w:tcBorders>
            <w:shd w:val="clear" w:color="auto" w:fill="auto"/>
            <w:tcMar>
              <w:top w:w="100" w:type="dxa"/>
              <w:left w:w="100" w:type="dxa"/>
              <w:bottom w:w="100" w:type="dxa"/>
              <w:right w:w="100" w:type="dxa"/>
            </w:tcMar>
          </w:tcPr>
          <w:p w14:paraId="1689D63C" w14:textId="47071892" w:rsidR="00D8795A" w:rsidRPr="00D059D9" w:rsidRDefault="00D8795A" w:rsidP="0041298C">
            <w:pPr>
              <w:widowControl w:val="0"/>
              <w:pBdr>
                <w:top w:val="nil"/>
                <w:left w:val="nil"/>
                <w:bottom w:val="nil"/>
                <w:right w:val="nil"/>
                <w:between w:val="nil"/>
              </w:pBdr>
              <w:spacing w:line="240" w:lineRule="auto"/>
              <w:rPr>
                <w:rFonts w:ascii="Times New Roman" w:hAnsi="Times New Roman" w:cs="Times New Roman"/>
                <w:b/>
                <w:sz w:val="24"/>
                <w:szCs w:val="24"/>
              </w:rPr>
            </w:pPr>
            <w:r w:rsidRPr="00D059D9">
              <w:rPr>
                <w:rFonts w:ascii="Times New Roman" w:hAnsi="Times New Roman" w:cs="Times New Roman"/>
                <w:b/>
                <w:sz w:val="24"/>
                <w:szCs w:val="24"/>
              </w:rPr>
              <w:t>Sosyal, kültürel, sportif faaliyetler</w:t>
            </w:r>
          </w:p>
        </w:tc>
      </w:tr>
      <w:tr w:rsidR="00D8795A" w:rsidRPr="00D059D9" w14:paraId="2A493D44" w14:textId="77777777" w:rsidTr="0041298C">
        <w:trPr>
          <w:trHeight w:val="191"/>
        </w:trPr>
        <w:tc>
          <w:tcPr>
            <w:tcW w:w="933" w:type="dxa"/>
            <w:tcBorders>
              <w:top w:val="nil"/>
              <w:left w:val="nil"/>
              <w:bottom w:val="nil"/>
              <w:right w:val="nil"/>
            </w:tcBorders>
            <w:shd w:val="clear" w:color="auto" w:fill="auto"/>
            <w:tcMar>
              <w:top w:w="100" w:type="dxa"/>
              <w:left w:w="100" w:type="dxa"/>
              <w:bottom w:w="100" w:type="dxa"/>
              <w:right w:w="100" w:type="dxa"/>
            </w:tcMar>
          </w:tcPr>
          <w:p w14:paraId="4B0DCFBD" w14:textId="77777777" w:rsidR="00D8795A" w:rsidRPr="00D059D9" w:rsidRDefault="00D8795A" w:rsidP="0041298C">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005" w:type="dxa"/>
            <w:tcBorders>
              <w:top w:val="nil"/>
              <w:left w:val="nil"/>
              <w:bottom w:val="nil"/>
              <w:right w:val="nil"/>
            </w:tcBorders>
            <w:shd w:val="clear" w:color="auto" w:fill="auto"/>
            <w:tcMar>
              <w:top w:w="100" w:type="dxa"/>
              <w:left w:w="100" w:type="dxa"/>
              <w:bottom w:w="100" w:type="dxa"/>
              <w:right w:w="100" w:type="dxa"/>
            </w:tcMar>
          </w:tcPr>
          <w:p w14:paraId="6BE7554E" w14:textId="77777777" w:rsidR="00D8795A" w:rsidRPr="00D059D9" w:rsidRDefault="00D8795A" w:rsidP="0041298C">
            <w:pPr>
              <w:widowControl w:val="0"/>
              <w:pBdr>
                <w:top w:val="nil"/>
                <w:left w:val="nil"/>
                <w:bottom w:val="nil"/>
                <w:right w:val="nil"/>
                <w:between w:val="nil"/>
              </w:pBdr>
              <w:spacing w:line="240" w:lineRule="auto"/>
              <w:rPr>
                <w:rFonts w:ascii="Times New Roman" w:hAnsi="Times New Roman" w:cs="Times New Roman"/>
                <w:i/>
                <w:iCs/>
                <w:sz w:val="24"/>
                <w:szCs w:val="24"/>
              </w:rPr>
            </w:pPr>
            <w:r w:rsidRPr="00D059D9">
              <w:rPr>
                <w:rFonts w:ascii="Times New Roman" w:hAnsi="Times New Roman" w:cs="Times New Roman"/>
                <w:i/>
                <w:iCs/>
                <w:sz w:val="24"/>
                <w:szCs w:val="24"/>
              </w:rPr>
              <w:t>Olgunluk Düzeyi</w:t>
            </w:r>
          </w:p>
        </w:tc>
        <w:tc>
          <w:tcPr>
            <w:tcW w:w="284" w:type="dxa"/>
            <w:tcBorders>
              <w:top w:val="nil"/>
              <w:left w:val="nil"/>
              <w:bottom w:val="nil"/>
              <w:right w:val="nil"/>
            </w:tcBorders>
            <w:shd w:val="clear" w:color="auto" w:fill="auto"/>
          </w:tcPr>
          <w:p w14:paraId="24C094C3" w14:textId="77777777" w:rsidR="00D8795A" w:rsidRPr="00D059D9" w:rsidRDefault="00D8795A" w:rsidP="0041298C">
            <w:pPr>
              <w:widowControl w:val="0"/>
              <w:pBdr>
                <w:top w:val="nil"/>
                <w:left w:val="nil"/>
                <w:bottom w:val="nil"/>
                <w:right w:val="nil"/>
                <w:between w:val="nil"/>
              </w:pBdr>
              <w:spacing w:line="240" w:lineRule="auto"/>
              <w:rPr>
                <w:rFonts w:ascii="Times New Roman" w:hAnsi="Times New Roman" w:cs="Times New Roman"/>
                <w:i/>
                <w:iCs/>
                <w:sz w:val="24"/>
                <w:szCs w:val="24"/>
              </w:rPr>
            </w:pPr>
            <w:r w:rsidRPr="00D059D9">
              <w:rPr>
                <w:rFonts w:ascii="Times New Roman" w:hAnsi="Times New Roman" w:cs="Times New Roman"/>
                <w:i/>
                <w:iCs/>
                <w:sz w:val="24"/>
                <w:szCs w:val="24"/>
              </w:rPr>
              <w:t>:</w:t>
            </w:r>
          </w:p>
        </w:tc>
        <w:tc>
          <w:tcPr>
            <w:tcW w:w="6525" w:type="dxa"/>
            <w:tcBorders>
              <w:top w:val="nil"/>
              <w:left w:val="nil"/>
              <w:bottom w:val="nil"/>
              <w:right w:val="nil"/>
            </w:tcBorders>
            <w:shd w:val="clear" w:color="auto" w:fill="F0E22C"/>
          </w:tcPr>
          <w:p w14:paraId="0B17C766" w14:textId="2F3356F3" w:rsidR="00D8795A" w:rsidRPr="00D059D9" w:rsidRDefault="00411E57" w:rsidP="0041298C">
            <w:pPr>
              <w:widowControl w:val="0"/>
              <w:pBdr>
                <w:top w:val="nil"/>
                <w:left w:val="nil"/>
                <w:bottom w:val="nil"/>
                <w:right w:val="nil"/>
                <w:between w:val="nil"/>
              </w:pBdr>
              <w:spacing w:line="240" w:lineRule="auto"/>
              <w:rPr>
                <w:rFonts w:ascii="Times New Roman" w:hAnsi="Times New Roman" w:cs="Times New Roman"/>
                <w:i/>
                <w:sz w:val="24"/>
                <w:szCs w:val="24"/>
              </w:rPr>
            </w:pPr>
            <w:sdt>
              <w:sdtPr>
                <w:rPr>
                  <w:rFonts w:ascii="Times New Roman" w:hAnsi="Times New Roman" w:cs="Times New Roman"/>
                  <w:i/>
                  <w:sz w:val="24"/>
                  <w:szCs w:val="24"/>
                </w:rPr>
                <w:alias w:val="OD"/>
                <w:tag w:val="OD"/>
                <w:id w:val="640464070"/>
                <w:placeholder>
                  <w:docPart w:val="BB86E05495C54D598F4ABE8CF6EEE584"/>
                </w:placeholder>
                <w:showingPlcHdr/>
                <w:dropDownList>
                  <w:listItem w:value="Bir öğe seçin."/>
                  <w:listItem w:displayText="1: Kurumda uygun nitelik ve nicelikte sosyal, kültürel ve sportif faaliyet olanakları bulunmamaktadır." w:value="1"/>
                  <w:listItem w:displayText="2: Sosyal, kültürel ve sportif faaliyet olanaklarının yaratılmasına ilişkin planlamalar bulunmaktadır. " w:value="2"/>
                  <w:listItem w:displayText="3: Kurumun genelinde sosyal, kültürel ve sportif faaliyetler erişilebilirdir ve bunlardan fırsat eşitliğine dayalı olarak yararlanılmaktadır. " w:value="3"/>
                  <w:listItem w:displayText="4: Sosyal, kültürel ve sportif faaliyet mekanizmaları izlenmekte, ihtiyaçlar/talepler doğrultusunda faaliyetler çeşitlendirilmekte ve iyileştirilmektedir." w:value="4"/>
                  <w:listItem w:displayText="5: İçselleştirilmiş, sistematik, sürdürülebilir ve örnek gösterilebilir uygulamalar bulunmaktadır." w:value="5"/>
                </w:dropDownList>
              </w:sdtPr>
              <w:sdtEndPr/>
              <w:sdtContent>
                <w:r w:rsidR="00D8795A" w:rsidRPr="00D059D9">
                  <w:rPr>
                    <w:rStyle w:val="YerTutucuMetni"/>
                    <w:rFonts w:ascii="Times New Roman" w:hAnsi="Times New Roman" w:cs="Times New Roman"/>
                    <w:i/>
                    <w:sz w:val="24"/>
                    <w:szCs w:val="24"/>
                  </w:rPr>
                  <w:t>Bir öğe seçin.</w:t>
                </w:r>
              </w:sdtContent>
            </w:sdt>
          </w:p>
        </w:tc>
      </w:tr>
      <w:tr w:rsidR="00D8795A" w:rsidRPr="00D059D9" w14:paraId="33D85AB1" w14:textId="77777777" w:rsidTr="0041298C">
        <w:trPr>
          <w:trHeight w:val="6275"/>
        </w:trPr>
        <w:tc>
          <w:tcPr>
            <w:tcW w:w="9747" w:type="dxa"/>
            <w:gridSpan w:val="4"/>
            <w:tcBorders>
              <w:top w:val="nil"/>
              <w:left w:val="nil"/>
              <w:bottom w:val="dotDash" w:sz="4" w:space="0" w:color="auto"/>
              <w:right w:val="nil"/>
            </w:tcBorders>
            <w:shd w:val="clear" w:color="auto" w:fill="auto"/>
            <w:tcMar>
              <w:top w:w="100" w:type="dxa"/>
              <w:left w:w="100" w:type="dxa"/>
              <w:bottom w:w="100" w:type="dxa"/>
              <w:right w:w="100" w:type="dxa"/>
            </w:tcMar>
          </w:tcPr>
          <w:p w14:paraId="56C02FCB" w14:textId="77777777" w:rsidR="00D8795A" w:rsidRPr="00D059D9" w:rsidRDefault="00D8795A" w:rsidP="0041298C">
            <w:pPr>
              <w:widowControl w:val="0"/>
              <w:jc w:val="both"/>
              <w:rPr>
                <w:rFonts w:ascii="Times New Roman" w:hAnsi="Times New Roman" w:cs="Times New Roman"/>
                <w:i/>
                <w:iCs/>
                <w:color w:val="B7B7B7"/>
                <w:sz w:val="24"/>
                <w:szCs w:val="24"/>
                <w:u w:val="single"/>
              </w:rPr>
            </w:pPr>
          </w:p>
          <w:p w14:paraId="25F673A3" w14:textId="77777777" w:rsidR="00D8795A" w:rsidRPr="00D059D9" w:rsidRDefault="00D8795A" w:rsidP="0041298C">
            <w:pPr>
              <w:widowControl w:val="0"/>
              <w:jc w:val="both"/>
              <w:rPr>
                <w:rFonts w:ascii="Times New Roman" w:hAnsi="Times New Roman" w:cs="Times New Roman"/>
                <w:i/>
                <w:iCs/>
                <w:color w:val="B7B7B7"/>
                <w:sz w:val="24"/>
                <w:szCs w:val="24"/>
                <w:u w:val="single"/>
              </w:rPr>
            </w:pPr>
            <w:r w:rsidRPr="00D059D9">
              <w:rPr>
                <w:rFonts w:ascii="Times New Roman" w:hAnsi="Times New Roman" w:cs="Times New Roman"/>
                <w:i/>
                <w:iCs/>
                <w:color w:val="B7B7B7"/>
                <w:sz w:val="24"/>
                <w:szCs w:val="24"/>
                <w:u w:val="single"/>
              </w:rPr>
              <w:t>İYTE Kalite Yönetim Rehberi’nden</w:t>
            </w:r>
          </w:p>
          <w:p w14:paraId="3BB05697" w14:textId="77777777" w:rsidR="00D8795A" w:rsidRPr="00D059D9" w:rsidRDefault="00D8795A" w:rsidP="0041298C">
            <w:pPr>
              <w:widowControl w:val="0"/>
              <w:spacing w:before="240" w:after="240"/>
              <w:jc w:val="both"/>
              <w:rPr>
                <w:rFonts w:ascii="Times New Roman" w:hAnsi="Times New Roman" w:cs="Times New Roman"/>
                <w:color w:val="B7B7B7"/>
                <w:sz w:val="24"/>
                <w:szCs w:val="24"/>
              </w:rPr>
            </w:pPr>
            <w:r w:rsidRPr="00D059D9">
              <w:rPr>
                <w:rFonts w:ascii="Times New Roman" w:hAnsi="Times New Roman" w:cs="Times New Roman"/>
                <w:color w:val="B7B7B7"/>
                <w:sz w:val="24"/>
                <w:szCs w:val="24"/>
              </w:rPr>
              <w:t>Enstitüde sosyal, kültürel ve sportif faaliyetler, SKS bünyesindeki Kültür Hizmetleri Birimi ve Spor Hizmetleri Birimi tarafından koordine edilir. Bu birimler, öğrencilerin serbest zamanlarını verimli şekilde değerlendirmelerine, bilgi ve beceri kazanmalarına, dinlenme, eğlenme, üretme ve spor alışkanlığı edinmelerine olanak sağlamak için çalışmalar yürütür.</w:t>
            </w:r>
          </w:p>
          <w:p w14:paraId="61DFAECC" w14:textId="77777777" w:rsidR="00D8795A" w:rsidRPr="00D059D9" w:rsidRDefault="00D8795A" w:rsidP="0041298C">
            <w:pPr>
              <w:widowControl w:val="0"/>
              <w:spacing w:before="240" w:after="240"/>
              <w:jc w:val="both"/>
              <w:rPr>
                <w:rFonts w:ascii="Times New Roman" w:hAnsi="Times New Roman" w:cs="Times New Roman"/>
                <w:color w:val="B7B7B7"/>
                <w:sz w:val="24"/>
                <w:szCs w:val="24"/>
              </w:rPr>
            </w:pPr>
            <w:r w:rsidRPr="00D059D9">
              <w:rPr>
                <w:rFonts w:ascii="Times New Roman" w:hAnsi="Times New Roman" w:cs="Times New Roman"/>
                <w:color w:val="B7B7B7"/>
                <w:sz w:val="24"/>
                <w:szCs w:val="24"/>
              </w:rPr>
              <w:t xml:space="preserve">Öğrenci topluluklarıyla ilgili süreçler tanımlı olup gerekli bilgi ve belgeler SKS internet sayfasında paylaşılmaktadır (SKS Web Sitesi). Öğrenci toplulukları, kampüs içinde ve dışında çeşitli etkinlikler düzenleyerek öğrencilerin sosyal, kültürel ve sportif yönlerden kendilerini geliştirmelerine katkı sağlar. Toplulukların ihtiyaç duyduğu malzeme, ulaşım gibi destekler SKS tarafından sağlanır; bütçe dağıtımı ise belirlenen </w:t>
            </w:r>
            <w:proofErr w:type="gramStart"/>
            <w:r w:rsidRPr="00D059D9">
              <w:rPr>
                <w:rFonts w:ascii="Times New Roman" w:hAnsi="Times New Roman" w:cs="Times New Roman"/>
                <w:color w:val="B7B7B7"/>
                <w:sz w:val="24"/>
                <w:szCs w:val="24"/>
              </w:rPr>
              <w:t>prosedürlere</w:t>
            </w:r>
            <w:proofErr w:type="gramEnd"/>
            <w:r w:rsidRPr="00D059D9">
              <w:rPr>
                <w:rFonts w:ascii="Times New Roman" w:hAnsi="Times New Roman" w:cs="Times New Roman"/>
                <w:color w:val="B7B7B7"/>
                <w:sz w:val="24"/>
                <w:szCs w:val="24"/>
              </w:rPr>
              <w:t xml:space="preserve"> uygun şekilde </w:t>
            </w:r>
            <w:proofErr w:type="spellStart"/>
            <w:r w:rsidRPr="00D059D9">
              <w:rPr>
                <w:rFonts w:ascii="Times New Roman" w:hAnsi="Times New Roman" w:cs="Times New Roman"/>
                <w:color w:val="B7B7B7"/>
                <w:sz w:val="24"/>
                <w:szCs w:val="24"/>
              </w:rPr>
              <w:t>gerçekleştiriir</w:t>
            </w:r>
            <w:proofErr w:type="spellEnd"/>
            <w:r w:rsidRPr="00D059D9">
              <w:rPr>
                <w:rFonts w:ascii="Times New Roman" w:hAnsi="Times New Roman" w:cs="Times New Roman"/>
                <w:color w:val="B7B7B7"/>
                <w:sz w:val="24"/>
                <w:szCs w:val="24"/>
              </w:rPr>
              <w:t xml:space="preserve">. Her eğitim-öğretim yılının ilk aylarında, toplulukların tanıtımını yapmak ve öğrencilere sosyal-kültürel faaliyetlere katılım </w:t>
            </w:r>
            <w:proofErr w:type="gramStart"/>
            <w:r w:rsidRPr="00D059D9">
              <w:rPr>
                <w:rFonts w:ascii="Times New Roman" w:hAnsi="Times New Roman" w:cs="Times New Roman"/>
                <w:color w:val="B7B7B7"/>
                <w:sz w:val="24"/>
                <w:szCs w:val="24"/>
              </w:rPr>
              <w:t>imkanı</w:t>
            </w:r>
            <w:proofErr w:type="gramEnd"/>
            <w:r w:rsidRPr="00D059D9">
              <w:rPr>
                <w:rFonts w:ascii="Times New Roman" w:hAnsi="Times New Roman" w:cs="Times New Roman"/>
                <w:color w:val="B7B7B7"/>
                <w:sz w:val="24"/>
                <w:szCs w:val="24"/>
              </w:rPr>
              <w:t xml:space="preserve"> sunmak amacıyla, </w:t>
            </w:r>
            <w:proofErr w:type="spellStart"/>
            <w:r w:rsidRPr="00D059D9">
              <w:rPr>
                <w:rFonts w:ascii="Times New Roman" w:hAnsi="Times New Roman" w:cs="Times New Roman"/>
                <w:color w:val="B7B7B7"/>
                <w:sz w:val="24"/>
                <w:szCs w:val="24"/>
              </w:rPr>
              <w:t>İYTE’deki</w:t>
            </w:r>
            <w:proofErr w:type="spellEnd"/>
            <w:r w:rsidRPr="00D059D9">
              <w:rPr>
                <w:rFonts w:ascii="Times New Roman" w:hAnsi="Times New Roman" w:cs="Times New Roman"/>
                <w:color w:val="B7B7B7"/>
                <w:sz w:val="24"/>
                <w:szCs w:val="24"/>
              </w:rPr>
              <w:t xml:space="preserve"> öğrenci topluluklarının tanıtıldığı ve kampüsün farklı yerlerinde etkinlikler ile konserlerin düzenlendiği "Topluluklar Toplanıyor" etkinliği gerçekleştirilir.</w:t>
            </w:r>
          </w:p>
          <w:p w14:paraId="2DA52710" w14:textId="0BB018B2" w:rsidR="00D8795A" w:rsidRPr="00D059D9" w:rsidRDefault="00D8795A" w:rsidP="0041298C">
            <w:pPr>
              <w:widowControl w:val="0"/>
              <w:spacing w:before="240" w:after="240"/>
              <w:jc w:val="both"/>
              <w:rPr>
                <w:rFonts w:ascii="Times New Roman" w:hAnsi="Times New Roman" w:cs="Times New Roman"/>
                <w:color w:val="B7B7B7"/>
                <w:sz w:val="24"/>
                <w:szCs w:val="24"/>
              </w:rPr>
            </w:pPr>
            <w:r w:rsidRPr="00D059D9">
              <w:rPr>
                <w:rFonts w:ascii="Times New Roman" w:hAnsi="Times New Roman" w:cs="Times New Roman"/>
                <w:color w:val="B7B7B7"/>
                <w:sz w:val="24"/>
                <w:szCs w:val="24"/>
              </w:rPr>
              <w:t>Topluluklar, aktif/pasif topluluk sayısı, yıl içinde gerçekleştirilen faaliyetler, harcamalar vb. bilgiler aracılığıyla SKS yıllık faaliyet raporunda izlenir. Rektör-Öğrenci Toplulukları Buluşmasında topluluk başkanlarının geri bildirimleri alınarak süreç/imkân iyileştirmeleri yapılır.</w:t>
            </w:r>
          </w:p>
        </w:tc>
      </w:tr>
      <w:tr w:rsidR="00D8795A" w:rsidRPr="00D059D9" w14:paraId="347F3CDA" w14:textId="77777777" w:rsidTr="0041298C">
        <w:trPr>
          <w:trHeight w:val="420"/>
        </w:trPr>
        <w:tc>
          <w:tcPr>
            <w:tcW w:w="9747" w:type="dxa"/>
            <w:gridSpan w:val="4"/>
            <w:tcBorders>
              <w:top w:val="dotDash" w:sz="4" w:space="0" w:color="auto"/>
              <w:left w:val="dotDash" w:sz="4" w:space="0" w:color="auto"/>
              <w:bottom w:val="dotDash" w:sz="4" w:space="0" w:color="auto"/>
              <w:right w:val="dotDash" w:sz="4" w:space="0" w:color="auto"/>
            </w:tcBorders>
            <w:shd w:val="clear" w:color="auto" w:fill="auto"/>
            <w:tcMar>
              <w:top w:w="100" w:type="dxa"/>
              <w:left w:w="100" w:type="dxa"/>
              <w:bottom w:w="100" w:type="dxa"/>
              <w:right w:w="100" w:type="dxa"/>
            </w:tcMar>
          </w:tcPr>
          <w:p w14:paraId="0E1C15E4" w14:textId="33DD5B3A" w:rsidR="00D8795A" w:rsidRPr="00B66D35" w:rsidRDefault="007710CB" w:rsidP="0041298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u w:val="single"/>
              </w:rPr>
            </w:pPr>
            <w:proofErr w:type="gramStart"/>
            <w:r w:rsidRPr="007710CB">
              <w:rPr>
                <w:rFonts w:ascii="Times New Roman" w:hAnsi="Times New Roman" w:cs="Times New Roman"/>
                <w:color w:val="000000" w:themeColor="text1"/>
                <w:sz w:val="24"/>
                <w:szCs w:val="24"/>
                <w:highlight w:val="yellow"/>
                <w:u w:val="single"/>
              </w:rPr>
              <w:t>........</w:t>
            </w:r>
            <w:proofErr w:type="gramEnd"/>
            <w:r w:rsidRPr="00B66D35">
              <w:rPr>
                <w:rFonts w:ascii="Times New Roman" w:hAnsi="Times New Roman" w:cs="Times New Roman"/>
                <w:color w:val="000000" w:themeColor="text1"/>
                <w:sz w:val="24"/>
                <w:szCs w:val="24"/>
                <w:u w:val="single"/>
              </w:rPr>
              <w:t xml:space="preserve"> </w:t>
            </w:r>
            <w:r w:rsidR="00D8795A" w:rsidRPr="00B66D35">
              <w:rPr>
                <w:rFonts w:ascii="Times New Roman" w:hAnsi="Times New Roman" w:cs="Times New Roman"/>
                <w:color w:val="000000" w:themeColor="text1"/>
                <w:sz w:val="24"/>
                <w:szCs w:val="24"/>
                <w:u w:val="single"/>
              </w:rPr>
              <w:t>Yılı Faaliyetleri, Uygulamaları ve İyileştirmeleri</w:t>
            </w:r>
          </w:p>
          <w:p w14:paraId="66807A48" w14:textId="77777777" w:rsidR="00D8795A" w:rsidRPr="00D059D9" w:rsidRDefault="00D8795A"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69E00DAC" w14:textId="77777777" w:rsidR="00D8795A" w:rsidRPr="00D059D9" w:rsidRDefault="00D8795A"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53796071" w14:textId="77777777" w:rsidR="00D8795A" w:rsidRPr="00D059D9" w:rsidRDefault="00D8795A"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7275AA89" w14:textId="77777777" w:rsidR="00D8795A" w:rsidRPr="00D059D9" w:rsidRDefault="00D8795A"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271C41A8" w14:textId="77777777" w:rsidR="00D8795A" w:rsidRPr="00D059D9" w:rsidRDefault="00D8795A"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020F957D" w14:textId="77777777" w:rsidR="00D8795A" w:rsidRPr="00D059D9" w:rsidRDefault="00D8795A"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2AE68C84" w14:textId="77777777" w:rsidR="00D8795A" w:rsidRPr="00D059D9" w:rsidRDefault="00D8795A"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69A96EF5" w14:textId="77777777" w:rsidR="00D8795A" w:rsidRPr="00D059D9" w:rsidRDefault="00D8795A"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24129708" w14:textId="77777777" w:rsidR="00D8795A" w:rsidRPr="00D059D9" w:rsidRDefault="00D8795A"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7838C234" w14:textId="77777777" w:rsidR="00D8795A" w:rsidRPr="00D059D9" w:rsidRDefault="00D8795A" w:rsidP="0041298C">
            <w:pPr>
              <w:widowControl w:val="0"/>
              <w:pBdr>
                <w:top w:val="nil"/>
                <w:left w:val="nil"/>
                <w:bottom w:val="nil"/>
                <w:right w:val="nil"/>
                <w:between w:val="nil"/>
              </w:pBdr>
              <w:spacing w:line="240" w:lineRule="auto"/>
              <w:rPr>
                <w:rFonts w:ascii="Times New Roman" w:hAnsi="Times New Roman" w:cs="Times New Roman"/>
                <w:sz w:val="24"/>
                <w:szCs w:val="24"/>
              </w:rPr>
            </w:pPr>
          </w:p>
        </w:tc>
      </w:tr>
    </w:tbl>
    <w:p w14:paraId="40716142" w14:textId="026AE6EE" w:rsidR="00784911" w:rsidRPr="00D059D9" w:rsidRDefault="00784911">
      <w:pPr>
        <w:rPr>
          <w:rFonts w:ascii="Times New Roman" w:hAnsi="Times New Roman" w:cs="Times New Roman"/>
          <w:sz w:val="24"/>
          <w:szCs w:val="24"/>
        </w:rPr>
      </w:pPr>
    </w:p>
    <w:p w14:paraId="5A29E917" w14:textId="14DFF847" w:rsidR="00FF43BE" w:rsidRPr="00D059D9" w:rsidRDefault="00FF43BE">
      <w:pPr>
        <w:rPr>
          <w:rFonts w:ascii="Times New Roman" w:hAnsi="Times New Roman" w:cs="Times New Roman"/>
          <w:sz w:val="24"/>
          <w:szCs w:val="24"/>
        </w:rPr>
      </w:pPr>
    </w:p>
    <w:p w14:paraId="6F4469A6" w14:textId="2E95E570" w:rsidR="00FF43BE" w:rsidRPr="00D059D9" w:rsidRDefault="00FF43BE">
      <w:pPr>
        <w:rPr>
          <w:rFonts w:ascii="Times New Roman" w:hAnsi="Times New Roman" w:cs="Times New Roman"/>
          <w:sz w:val="24"/>
          <w:szCs w:val="24"/>
        </w:rPr>
      </w:pPr>
    </w:p>
    <w:p w14:paraId="478FD553" w14:textId="73F7B09C" w:rsidR="00FF43BE" w:rsidRPr="00D059D9" w:rsidRDefault="00FF43BE">
      <w:pPr>
        <w:rPr>
          <w:rFonts w:ascii="Times New Roman" w:hAnsi="Times New Roman" w:cs="Times New Roman"/>
          <w:sz w:val="24"/>
          <w:szCs w:val="24"/>
        </w:rPr>
      </w:pPr>
    </w:p>
    <w:p w14:paraId="003F3A40" w14:textId="14AA5A2E" w:rsidR="00FF43BE" w:rsidRPr="00D059D9" w:rsidRDefault="00FF43BE">
      <w:pPr>
        <w:rPr>
          <w:rFonts w:ascii="Times New Roman" w:hAnsi="Times New Roman" w:cs="Times New Roman"/>
          <w:sz w:val="24"/>
          <w:szCs w:val="24"/>
        </w:rPr>
      </w:pPr>
    </w:p>
    <w:p w14:paraId="665261A4" w14:textId="0178AB01" w:rsidR="00FF43BE" w:rsidRPr="00D059D9" w:rsidRDefault="00FF43BE">
      <w:pPr>
        <w:rPr>
          <w:rFonts w:ascii="Times New Roman" w:hAnsi="Times New Roman" w:cs="Times New Roman"/>
          <w:sz w:val="24"/>
          <w:szCs w:val="24"/>
        </w:rPr>
      </w:pPr>
    </w:p>
    <w:p w14:paraId="0D44E390" w14:textId="26DAC682" w:rsidR="00FF43BE" w:rsidRPr="00D059D9" w:rsidRDefault="00FF43BE">
      <w:pPr>
        <w:rPr>
          <w:rFonts w:ascii="Times New Roman" w:hAnsi="Times New Roman" w:cs="Times New Roman"/>
          <w:sz w:val="24"/>
          <w:szCs w:val="24"/>
        </w:rPr>
      </w:pPr>
    </w:p>
    <w:p w14:paraId="31FE3B3D" w14:textId="0133525E" w:rsidR="00FF43BE" w:rsidRPr="00D059D9" w:rsidRDefault="00FF43BE">
      <w:pPr>
        <w:rPr>
          <w:rFonts w:ascii="Times New Roman" w:hAnsi="Times New Roman" w:cs="Times New Roman"/>
          <w:sz w:val="24"/>
          <w:szCs w:val="24"/>
        </w:rPr>
      </w:pPr>
    </w:p>
    <w:p w14:paraId="28EB88A6" w14:textId="6EE615BE" w:rsidR="00FF43BE" w:rsidRPr="00D059D9" w:rsidRDefault="00FF43BE">
      <w:pPr>
        <w:rPr>
          <w:rFonts w:ascii="Times New Roman" w:hAnsi="Times New Roman" w:cs="Times New Roman"/>
          <w:sz w:val="24"/>
          <w:szCs w:val="24"/>
        </w:rPr>
      </w:pPr>
    </w:p>
    <w:p w14:paraId="0BDD0806" w14:textId="3989742B" w:rsidR="00FF43BE" w:rsidRPr="00D059D9" w:rsidRDefault="00FF43BE">
      <w:pPr>
        <w:rPr>
          <w:rFonts w:ascii="Times New Roman" w:hAnsi="Times New Roman" w:cs="Times New Roman"/>
          <w:sz w:val="24"/>
          <w:szCs w:val="24"/>
        </w:rPr>
      </w:pPr>
    </w:p>
    <w:p w14:paraId="5FCCE46A" w14:textId="1FC5EEB4" w:rsidR="00FF43BE" w:rsidRPr="00D059D9" w:rsidRDefault="00FF43BE" w:rsidP="00FF43BE">
      <w:pPr>
        <w:widowControl w:val="0"/>
        <w:pBdr>
          <w:top w:val="nil"/>
          <w:left w:val="nil"/>
          <w:bottom w:val="nil"/>
          <w:right w:val="nil"/>
          <w:between w:val="nil"/>
        </w:pBdr>
        <w:spacing w:line="240" w:lineRule="auto"/>
        <w:rPr>
          <w:rFonts w:ascii="Times New Roman" w:hAnsi="Times New Roman" w:cs="Times New Roman"/>
          <w:b/>
          <w:sz w:val="24"/>
          <w:szCs w:val="24"/>
        </w:rPr>
      </w:pPr>
      <w:r w:rsidRPr="00D059D9">
        <w:rPr>
          <w:rFonts w:ascii="Times New Roman" w:hAnsi="Times New Roman" w:cs="Times New Roman"/>
          <w:b/>
          <w:sz w:val="24"/>
          <w:szCs w:val="24"/>
        </w:rPr>
        <w:lastRenderedPageBreak/>
        <w:t>B.4. Öğretim Kadrosu</w:t>
      </w:r>
    </w:p>
    <w:p w14:paraId="34A60E77" w14:textId="6185A9B8" w:rsidR="00FF43BE" w:rsidRPr="00D059D9" w:rsidRDefault="00FF43BE">
      <w:pPr>
        <w:rPr>
          <w:rFonts w:ascii="Times New Roman" w:hAnsi="Times New Roman" w:cs="Times New Roman"/>
          <w:sz w:val="24"/>
          <w:szCs w:val="24"/>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33"/>
        <w:gridCol w:w="2005"/>
        <w:gridCol w:w="284"/>
        <w:gridCol w:w="6525"/>
      </w:tblGrid>
      <w:tr w:rsidR="000B74CC" w:rsidRPr="00D059D9" w14:paraId="3160691D" w14:textId="77777777" w:rsidTr="0041298C">
        <w:tc>
          <w:tcPr>
            <w:tcW w:w="933" w:type="dxa"/>
            <w:tcBorders>
              <w:top w:val="nil"/>
              <w:left w:val="nil"/>
              <w:bottom w:val="nil"/>
              <w:right w:val="nil"/>
            </w:tcBorders>
            <w:shd w:val="clear" w:color="auto" w:fill="auto"/>
            <w:tcMar>
              <w:top w:w="100" w:type="dxa"/>
              <w:left w:w="100" w:type="dxa"/>
              <w:bottom w:w="100" w:type="dxa"/>
              <w:right w:w="100" w:type="dxa"/>
            </w:tcMar>
          </w:tcPr>
          <w:p w14:paraId="7B617A89" w14:textId="16E3A169" w:rsidR="000B74CC" w:rsidRPr="00D059D9" w:rsidRDefault="000B74CC" w:rsidP="0041298C">
            <w:pPr>
              <w:widowControl w:val="0"/>
              <w:pBdr>
                <w:top w:val="nil"/>
                <w:left w:val="nil"/>
                <w:bottom w:val="nil"/>
                <w:right w:val="nil"/>
                <w:between w:val="nil"/>
              </w:pBdr>
              <w:spacing w:line="240" w:lineRule="auto"/>
              <w:rPr>
                <w:rFonts w:ascii="Times New Roman" w:hAnsi="Times New Roman" w:cs="Times New Roman"/>
                <w:b/>
                <w:sz w:val="24"/>
                <w:szCs w:val="24"/>
              </w:rPr>
            </w:pPr>
            <w:r w:rsidRPr="00D059D9">
              <w:rPr>
                <w:rFonts w:ascii="Times New Roman" w:hAnsi="Times New Roman" w:cs="Times New Roman"/>
                <w:b/>
                <w:sz w:val="24"/>
                <w:szCs w:val="24"/>
              </w:rPr>
              <w:t>B.4.1.</w:t>
            </w:r>
          </w:p>
        </w:tc>
        <w:tc>
          <w:tcPr>
            <w:tcW w:w="8814" w:type="dxa"/>
            <w:gridSpan w:val="3"/>
            <w:tcBorders>
              <w:top w:val="nil"/>
              <w:left w:val="nil"/>
              <w:bottom w:val="nil"/>
              <w:right w:val="nil"/>
            </w:tcBorders>
            <w:shd w:val="clear" w:color="auto" w:fill="auto"/>
            <w:tcMar>
              <w:top w:w="100" w:type="dxa"/>
              <w:left w:w="100" w:type="dxa"/>
              <w:bottom w:w="100" w:type="dxa"/>
              <w:right w:w="100" w:type="dxa"/>
            </w:tcMar>
          </w:tcPr>
          <w:p w14:paraId="302C5FB5" w14:textId="338C6FEA" w:rsidR="000B74CC" w:rsidRPr="00D059D9" w:rsidRDefault="000B74CC" w:rsidP="0041298C">
            <w:pPr>
              <w:widowControl w:val="0"/>
              <w:pBdr>
                <w:top w:val="nil"/>
                <w:left w:val="nil"/>
                <w:bottom w:val="nil"/>
                <w:right w:val="nil"/>
                <w:between w:val="nil"/>
              </w:pBdr>
              <w:spacing w:line="240" w:lineRule="auto"/>
              <w:rPr>
                <w:rFonts w:ascii="Times New Roman" w:hAnsi="Times New Roman" w:cs="Times New Roman"/>
                <w:b/>
                <w:sz w:val="24"/>
                <w:szCs w:val="24"/>
              </w:rPr>
            </w:pPr>
            <w:r w:rsidRPr="00D059D9">
              <w:rPr>
                <w:rFonts w:ascii="Times New Roman" w:hAnsi="Times New Roman" w:cs="Times New Roman"/>
                <w:b/>
                <w:sz w:val="24"/>
                <w:szCs w:val="24"/>
              </w:rPr>
              <w:t>Atama, Yükseltme ve Görevlendirme Kriterleri</w:t>
            </w:r>
          </w:p>
        </w:tc>
      </w:tr>
      <w:tr w:rsidR="000B74CC" w:rsidRPr="00D059D9" w14:paraId="2EA2FA0D" w14:textId="77777777" w:rsidTr="0041298C">
        <w:trPr>
          <w:trHeight w:val="191"/>
        </w:trPr>
        <w:tc>
          <w:tcPr>
            <w:tcW w:w="933" w:type="dxa"/>
            <w:tcBorders>
              <w:top w:val="nil"/>
              <w:left w:val="nil"/>
              <w:bottom w:val="nil"/>
              <w:right w:val="nil"/>
            </w:tcBorders>
            <w:shd w:val="clear" w:color="auto" w:fill="auto"/>
            <w:tcMar>
              <w:top w:w="100" w:type="dxa"/>
              <w:left w:w="100" w:type="dxa"/>
              <w:bottom w:w="100" w:type="dxa"/>
              <w:right w:w="100" w:type="dxa"/>
            </w:tcMar>
          </w:tcPr>
          <w:p w14:paraId="5AAD4684" w14:textId="77777777" w:rsidR="000B74CC" w:rsidRPr="00D059D9" w:rsidRDefault="000B74CC" w:rsidP="0041298C">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005" w:type="dxa"/>
            <w:tcBorders>
              <w:top w:val="nil"/>
              <w:left w:val="nil"/>
              <w:bottom w:val="nil"/>
              <w:right w:val="nil"/>
            </w:tcBorders>
            <w:shd w:val="clear" w:color="auto" w:fill="auto"/>
            <w:tcMar>
              <w:top w:w="100" w:type="dxa"/>
              <w:left w:w="100" w:type="dxa"/>
              <w:bottom w:w="100" w:type="dxa"/>
              <w:right w:w="100" w:type="dxa"/>
            </w:tcMar>
          </w:tcPr>
          <w:p w14:paraId="44770CA5" w14:textId="77777777" w:rsidR="000B74CC" w:rsidRPr="00D059D9" w:rsidRDefault="000B74CC" w:rsidP="0041298C">
            <w:pPr>
              <w:widowControl w:val="0"/>
              <w:pBdr>
                <w:top w:val="nil"/>
                <w:left w:val="nil"/>
                <w:bottom w:val="nil"/>
                <w:right w:val="nil"/>
                <w:between w:val="nil"/>
              </w:pBdr>
              <w:spacing w:line="240" w:lineRule="auto"/>
              <w:rPr>
                <w:rFonts w:ascii="Times New Roman" w:hAnsi="Times New Roman" w:cs="Times New Roman"/>
                <w:i/>
                <w:iCs/>
                <w:sz w:val="24"/>
                <w:szCs w:val="24"/>
              </w:rPr>
            </w:pPr>
            <w:r w:rsidRPr="00D059D9">
              <w:rPr>
                <w:rFonts w:ascii="Times New Roman" w:hAnsi="Times New Roman" w:cs="Times New Roman"/>
                <w:i/>
                <w:iCs/>
                <w:sz w:val="24"/>
                <w:szCs w:val="24"/>
              </w:rPr>
              <w:t>Olgunluk Düzeyi</w:t>
            </w:r>
          </w:p>
        </w:tc>
        <w:tc>
          <w:tcPr>
            <w:tcW w:w="284" w:type="dxa"/>
            <w:tcBorders>
              <w:top w:val="nil"/>
              <w:left w:val="nil"/>
              <w:bottom w:val="nil"/>
              <w:right w:val="nil"/>
            </w:tcBorders>
            <w:shd w:val="clear" w:color="auto" w:fill="auto"/>
          </w:tcPr>
          <w:p w14:paraId="262CF5DA" w14:textId="77777777" w:rsidR="000B74CC" w:rsidRPr="00D059D9" w:rsidRDefault="000B74CC" w:rsidP="0041298C">
            <w:pPr>
              <w:widowControl w:val="0"/>
              <w:pBdr>
                <w:top w:val="nil"/>
                <w:left w:val="nil"/>
                <w:bottom w:val="nil"/>
                <w:right w:val="nil"/>
                <w:between w:val="nil"/>
              </w:pBdr>
              <w:spacing w:line="240" w:lineRule="auto"/>
              <w:rPr>
                <w:rFonts w:ascii="Times New Roman" w:hAnsi="Times New Roman" w:cs="Times New Roman"/>
                <w:i/>
                <w:iCs/>
                <w:sz w:val="24"/>
                <w:szCs w:val="24"/>
              </w:rPr>
            </w:pPr>
            <w:r w:rsidRPr="00D059D9">
              <w:rPr>
                <w:rFonts w:ascii="Times New Roman" w:hAnsi="Times New Roman" w:cs="Times New Roman"/>
                <w:i/>
                <w:iCs/>
                <w:sz w:val="24"/>
                <w:szCs w:val="24"/>
              </w:rPr>
              <w:t>:</w:t>
            </w:r>
          </w:p>
        </w:tc>
        <w:tc>
          <w:tcPr>
            <w:tcW w:w="6525" w:type="dxa"/>
            <w:tcBorders>
              <w:top w:val="nil"/>
              <w:left w:val="nil"/>
              <w:bottom w:val="nil"/>
              <w:right w:val="nil"/>
            </w:tcBorders>
            <w:shd w:val="clear" w:color="auto" w:fill="F0E22C"/>
          </w:tcPr>
          <w:p w14:paraId="25E072DB" w14:textId="24D6CB11" w:rsidR="000B74CC" w:rsidRPr="00D059D9" w:rsidRDefault="00411E57" w:rsidP="0041298C">
            <w:pPr>
              <w:widowControl w:val="0"/>
              <w:pBdr>
                <w:top w:val="nil"/>
                <w:left w:val="nil"/>
                <w:bottom w:val="nil"/>
                <w:right w:val="nil"/>
                <w:between w:val="nil"/>
              </w:pBdr>
              <w:spacing w:line="240" w:lineRule="auto"/>
              <w:rPr>
                <w:rFonts w:ascii="Times New Roman" w:hAnsi="Times New Roman" w:cs="Times New Roman"/>
                <w:i/>
                <w:sz w:val="24"/>
                <w:szCs w:val="24"/>
              </w:rPr>
            </w:pPr>
            <w:sdt>
              <w:sdtPr>
                <w:rPr>
                  <w:rFonts w:ascii="Times New Roman" w:hAnsi="Times New Roman" w:cs="Times New Roman"/>
                  <w:i/>
                  <w:sz w:val="24"/>
                  <w:szCs w:val="24"/>
                </w:rPr>
                <w:alias w:val="OD"/>
                <w:tag w:val="OD"/>
                <w:id w:val="-1440594791"/>
                <w:placeholder>
                  <w:docPart w:val="F7B49A2612924C0681779C196C444204"/>
                </w:placeholder>
                <w:showingPlcHdr/>
                <w:dropDownList>
                  <w:listItem w:value="Bir öğe seçin."/>
                  <w:listItem w:displayText="1: Kurumun atama, yükseltme ve görevlendirme süreçleri tanımlanmamıştır." w:value="1"/>
                  <w:listItem w:displayText="2: Kurumun atama, yükseltme ve görevlendirme kriterleri tanımlanmış; ancak planlamada alana özgü ihtiyaçlar irdelenmemiştir." w:value="2"/>
                  <w:listItem w:displayText="3: Kurumun tüm alanlar için tanımlı ve paydaşlarca bilinen atama, yükseltme ve görevlendirme kriterleri uygulanmakta ve karar almalarda (eğitim-öğretim kadrosunun işe alınması, atanması, yükseltilmesi ve ders görevlendirmeleri vb.) kullanılmaktadır." w:value="3"/>
                  <w:listItem w:displayText="4: Atama, yükseltme ve görevlendirme uygulamalarının sonuçları izlenmekte ve izlem sonuçları değerlendirilerek önlemler alınmaktadır." w:value="4"/>
                  <w:listItem w:displayText="5: İçselleştirilmiş, sistematik, sürdürülebilir ve örnek gösterilebilir uygulamalar bulunmaktadır." w:value="5"/>
                </w:dropDownList>
              </w:sdtPr>
              <w:sdtEndPr/>
              <w:sdtContent>
                <w:r w:rsidR="000B74CC" w:rsidRPr="00D059D9">
                  <w:rPr>
                    <w:rStyle w:val="YerTutucuMetni"/>
                    <w:rFonts w:ascii="Times New Roman" w:hAnsi="Times New Roman" w:cs="Times New Roman"/>
                    <w:i/>
                    <w:sz w:val="24"/>
                    <w:szCs w:val="24"/>
                  </w:rPr>
                  <w:t>Bir öğe seçin.</w:t>
                </w:r>
              </w:sdtContent>
            </w:sdt>
          </w:p>
        </w:tc>
      </w:tr>
      <w:tr w:rsidR="000B74CC" w:rsidRPr="00D059D9" w14:paraId="0491DBD8" w14:textId="77777777" w:rsidTr="00216FAB">
        <w:trPr>
          <w:trHeight w:val="4976"/>
        </w:trPr>
        <w:tc>
          <w:tcPr>
            <w:tcW w:w="9747" w:type="dxa"/>
            <w:gridSpan w:val="4"/>
            <w:tcBorders>
              <w:top w:val="nil"/>
              <w:left w:val="nil"/>
              <w:bottom w:val="dotDash" w:sz="4" w:space="0" w:color="auto"/>
              <w:right w:val="nil"/>
            </w:tcBorders>
            <w:shd w:val="clear" w:color="auto" w:fill="auto"/>
            <w:tcMar>
              <w:top w:w="100" w:type="dxa"/>
              <w:left w:w="100" w:type="dxa"/>
              <w:bottom w:w="100" w:type="dxa"/>
              <w:right w:w="100" w:type="dxa"/>
            </w:tcMar>
          </w:tcPr>
          <w:p w14:paraId="3D5F8AEE" w14:textId="77777777" w:rsidR="000B74CC" w:rsidRPr="00D059D9" w:rsidRDefault="000B74CC" w:rsidP="0041298C">
            <w:pPr>
              <w:widowControl w:val="0"/>
              <w:jc w:val="both"/>
              <w:rPr>
                <w:rFonts w:ascii="Times New Roman" w:hAnsi="Times New Roman" w:cs="Times New Roman"/>
                <w:i/>
                <w:iCs/>
                <w:color w:val="B7B7B7"/>
                <w:sz w:val="24"/>
                <w:szCs w:val="24"/>
                <w:u w:val="single"/>
              </w:rPr>
            </w:pPr>
          </w:p>
          <w:p w14:paraId="1561ADDF" w14:textId="77777777" w:rsidR="000B74CC" w:rsidRPr="00D059D9" w:rsidRDefault="000B74CC" w:rsidP="0041298C">
            <w:pPr>
              <w:widowControl w:val="0"/>
              <w:jc w:val="both"/>
              <w:rPr>
                <w:rFonts w:ascii="Times New Roman" w:hAnsi="Times New Roman" w:cs="Times New Roman"/>
                <w:i/>
                <w:iCs/>
                <w:color w:val="B7B7B7"/>
                <w:sz w:val="24"/>
                <w:szCs w:val="24"/>
                <w:u w:val="single"/>
              </w:rPr>
            </w:pPr>
            <w:r w:rsidRPr="00D059D9">
              <w:rPr>
                <w:rFonts w:ascii="Times New Roman" w:hAnsi="Times New Roman" w:cs="Times New Roman"/>
                <w:i/>
                <w:iCs/>
                <w:color w:val="B7B7B7"/>
                <w:sz w:val="24"/>
                <w:szCs w:val="24"/>
                <w:u w:val="single"/>
              </w:rPr>
              <w:t>İYTE Kalite Yönetim Rehberi’nden</w:t>
            </w:r>
          </w:p>
          <w:p w14:paraId="70DE7832" w14:textId="77777777" w:rsidR="000B74CC" w:rsidRPr="00D059D9" w:rsidRDefault="000B74CC" w:rsidP="0041298C">
            <w:pPr>
              <w:widowControl w:val="0"/>
              <w:spacing w:before="240" w:after="240"/>
              <w:jc w:val="both"/>
              <w:rPr>
                <w:rFonts w:ascii="Times New Roman" w:hAnsi="Times New Roman" w:cs="Times New Roman"/>
                <w:color w:val="B7B7B7"/>
                <w:sz w:val="24"/>
                <w:szCs w:val="24"/>
              </w:rPr>
            </w:pPr>
            <w:r w:rsidRPr="00D059D9">
              <w:rPr>
                <w:rFonts w:ascii="Times New Roman" w:hAnsi="Times New Roman" w:cs="Times New Roman"/>
                <w:color w:val="B7B7B7"/>
                <w:sz w:val="24"/>
                <w:szCs w:val="24"/>
              </w:rPr>
              <w:t>Enstitüde, atama, yükseltme ve görevlendirme ölçütleri ile süreçleri tanımlanmış olup Personel Daire Başkanlığının internet sayfasında kamuoyuyla paylaşılmaktadır (İlgili Mevzuat). Bu ölçütler, üst mevzuattaki değişiklikler (Örneğin, YÖK Kurul Kararı üzerine 15 Haziran 2023 tarihinde İYTE Minimum Akademik Yükseltme ve Atama Ölçütleri değişikliği) veya Enstitünün ihtiyaçları doğrultusunda güncellenir.</w:t>
            </w:r>
          </w:p>
          <w:p w14:paraId="248B06D5" w14:textId="6148F0B1" w:rsidR="000B74CC" w:rsidRPr="00D059D9" w:rsidRDefault="000B74CC" w:rsidP="0041298C">
            <w:pPr>
              <w:widowControl w:val="0"/>
              <w:spacing w:before="240" w:after="240"/>
              <w:jc w:val="both"/>
              <w:rPr>
                <w:rFonts w:ascii="Times New Roman" w:hAnsi="Times New Roman" w:cs="Times New Roman"/>
                <w:color w:val="B7B7B7"/>
                <w:sz w:val="24"/>
                <w:szCs w:val="24"/>
              </w:rPr>
            </w:pPr>
            <w:r w:rsidRPr="00D059D9">
              <w:rPr>
                <w:rFonts w:ascii="Times New Roman" w:hAnsi="Times New Roman" w:cs="Times New Roman"/>
                <w:color w:val="B7B7B7"/>
                <w:sz w:val="24"/>
                <w:szCs w:val="24"/>
              </w:rPr>
              <w:t>Öğretim üyesi alım süreçlerini koordine etmek üzere Rektörlük bünyesinde Akademik İnsan Kaynakları İlk İşlemler Birimi (AİKİB) hizmet verir. Bu birim, öğretim üyesi başvurularının ilk değerlendirme noktası olarak görev yapar. Atama ve yükseltme süreçleri, akademik liyakati gözeten ve fırsat eşitliği sağlayan bir yapıda yürütülür. Programlardaki ders dağılımları, öğretim elemanlarının uzmanlık alanları dikkate alınarak planlanır. Yeni ders açma taleplerinde, ilgili dersin öğretim elemanının uzmanlık alanıyla örtüştüğünün kanıtı olarak başvuru dilekçesine özgeçmiş eklenmesi zorunludur. Bu süreçler, Enstitünün akademik kalite standartlarını ve eşitlik ilkesini destekler.</w:t>
            </w:r>
          </w:p>
        </w:tc>
      </w:tr>
      <w:tr w:rsidR="000B74CC" w:rsidRPr="00D059D9" w14:paraId="28806A0C" w14:textId="77777777" w:rsidTr="0041298C">
        <w:trPr>
          <w:trHeight w:val="420"/>
        </w:trPr>
        <w:tc>
          <w:tcPr>
            <w:tcW w:w="9747" w:type="dxa"/>
            <w:gridSpan w:val="4"/>
            <w:tcBorders>
              <w:top w:val="dotDash" w:sz="4" w:space="0" w:color="auto"/>
              <w:left w:val="dotDash" w:sz="4" w:space="0" w:color="auto"/>
              <w:bottom w:val="dotDash" w:sz="4" w:space="0" w:color="auto"/>
              <w:right w:val="dotDash" w:sz="4" w:space="0" w:color="auto"/>
            </w:tcBorders>
            <w:shd w:val="clear" w:color="auto" w:fill="auto"/>
            <w:tcMar>
              <w:top w:w="100" w:type="dxa"/>
              <w:left w:w="100" w:type="dxa"/>
              <w:bottom w:w="100" w:type="dxa"/>
              <w:right w:w="100" w:type="dxa"/>
            </w:tcMar>
          </w:tcPr>
          <w:p w14:paraId="6AABA55D" w14:textId="386C14D8" w:rsidR="000B74CC" w:rsidRPr="00B66D35" w:rsidRDefault="007710CB" w:rsidP="0041298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u w:val="single"/>
              </w:rPr>
            </w:pPr>
            <w:proofErr w:type="gramStart"/>
            <w:r w:rsidRPr="007710CB">
              <w:rPr>
                <w:rFonts w:ascii="Times New Roman" w:hAnsi="Times New Roman" w:cs="Times New Roman"/>
                <w:color w:val="000000" w:themeColor="text1"/>
                <w:sz w:val="24"/>
                <w:szCs w:val="24"/>
                <w:highlight w:val="yellow"/>
                <w:u w:val="single"/>
              </w:rPr>
              <w:t>........</w:t>
            </w:r>
            <w:proofErr w:type="gramEnd"/>
            <w:r w:rsidRPr="00B66D35">
              <w:rPr>
                <w:rFonts w:ascii="Times New Roman" w:hAnsi="Times New Roman" w:cs="Times New Roman"/>
                <w:color w:val="000000" w:themeColor="text1"/>
                <w:sz w:val="24"/>
                <w:szCs w:val="24"/>
                <w:u w:val="single"/>
              </w:rPr>
              <w:t xml:space="preserve"> </w:t>
            </w:r>
            <w:r w:rsidR="000B74CC" w:rsidRPr="00B66D35">
              <w:rPr>
                <w:rFonts w:ascii="Times New Roman" w:hAnsi="Times New Roman" w:cs="Times New Roman"/>
                <w:color w:val="000000" w:themeColor="text1"/>
                <w:sz w:val="24"/>
                <w:szCs w:val="24"/>
                <w:u w:val="single"/>
              </w:rPr>
              <w:t>Yılı Faaliyetleri, Uygulamaları ve İyileştirmeleri</w:t>
            </w:r>
          </w:p>
          <w:p w14:paraId="55F3CDF4" w14:textId="77777777" w:rsidR="000B74CC" w:rsidRPr="00D059D9" w:rsidRDefault="000B74CC"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0530FC6F" w14:textId="77777777" w:rsidR="000B74CC" w:rsidRPr="00D059D9" w:rsidRDefault="000B74CC"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4350EC4A" w14:textId="77777777" w:rsidR="000B74CC" w:rsidRPr="00D059D9" w:rsidRDefault="000B74CC"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1285B50B" w14:textId="77777777" w:rsidR="000B74CC" w:rsidRPr="00D059D9" w:rsidRDefault="000B74CC"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2E7F1886" w14:textId="77777777" w:rsidR="000B74CC" w:rsidRPr="00D059D9" w:rsidRDefault="000B74CC"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5CDCA8FD" w14:textId="77777777" w:rsidR="000B74CC" w:rsidRPr="00D059D9" w:rsidRDefault="000B74CC"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184BE9B9" w14:textId="77777777" w:rsidR="000B74CC" w:rsidRPr="00D059D9" w:rsidRDefault="000B74CC"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335222B1" w14:textId="77777777" w:rsidR="000B74CC" w:rsidRPr="00D059D9" w:rsidRDefault="000B74CC"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7109BAE3" w14:textId="77777777" w:rsidR="000B74CC" w:rsidRPr="00D059D9" w:rsidRDefault="000B74CC"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1D538776" w14:textId="77777777" w:rsidR="000B74CC" w:rsidRPr="00D059D9" w:rsidRDefault="000B74CC" w:rsidP="0041298C">
            <w:pPr>
              <w:widowControl w:val="0"/>
              <w:pBdr>
                <w:top w:val="nil"/>
                <w:left w:val="nil"/>
                <w:bottom w:val="nil"/>
                <w:right w:val="nil"/>
                <w:between w:val="nil"/>
              </w:pBdr>
              <w:spacing w:line="240" w:lineRule="auto"/>
              <w:rPr>
                <w:rFonts w:ascii="Times New Roman" w:hAnsi="Times New Roman" w:cs="Times New Roman"/>
                <w:sz w:val="24"/>
                <w:szCs w:val="24"/>
              </w:rPr>
            </w:pPr>
          </w:p>
        </w:tc>
      </w:tr>
    </w:tbl>
    <w:p w14:paraId="44CE1129" w14:textId="1BC0FFF4" w:rsidR="00784911" w:rsidRPr="00D059D9" w:rsidRDefault="00784911">
      <w:pPr>
        <w:rPr>
          <w:rFonts w:ascii="Times New Roman" w:hAnsi="Times New Roman" w:cs="Times New Roman"/>
          <w:sz w:val="24"/>
          <w:szCs w:val="24"/>
        </w:rPr>
      </w:pPr>
    </w:p>
    <w:p w14:paraId="5627F3B4" w14:textId="55BD25D8" w:rsidR="00216FAB" w:rsidRPr="00D059D9" w:rsidRDefault="00216FAB">
      <w:pPr>
        <w:rPr>
          <w:rFonts w:ascii="Times New Roman" w:hAnsi="Times New Roman" w:cs="Times New Roman"/>
          <w:sz w:val="24"/>
          <w:szCs w:val="24"/>
        </w:rPr>
      </w:pPr>
    </w:p>
    <w:p w14:paraId="5461A70F" w14:textId="4152D140" w:rsidR="00216FAB" w:rsidRPr="00D059D9" w:rsidRDefault="00216FAB">
      <w:pPr>
        <w:rPr>
          <w:rFonts w:ascii="Times New Roman" w:hAnsi="Times New Roman" w:cs="Times New Roman"/>
          <w:sz w:val="24"/>
          <w:szCs w:val="24"/>
        </w:rPr>
      </w:pPr>
    </w:p>
    <w:p w14:paraId="2132662F" w14:textId="2586DC10" w:rsidR="00216FAB" w:rsidRPr="00D059D9" w:rsidRDefault="00216FAB">
      <w:pPr>
        <w:rPr>
          <w:rFonts w:ascii="Times New Roman" w:hAnsi="Times New Roman" w:cs="Times New Roman"/>
          <w:sz w:val="24"/>
          <w:szCs w:val="24"/>
        </w:rPr>
      </w:pPr>
    </w:p>
    <w:p w14:paraId="41B51420" w14:textId="5AD1DFF2" w:rsidR="00216FAB" w:rsidRPr="00D059D9" w:rsidRDefault="00216FAB">
      <w:pPr>
        <w:rPr>
          <w:rFonts w:ascii="Times New Roman" w:hAnsi="Times New Roman" w:cs="Times New Roman"/>
          <w:sz w:val="24"/>
          <w:szCs w:val="24"/>
        </w:rPr>
      </w:pPr>
    </w:p>
    <w:p w14:paraId="40893C54" w14:textId="6BDC2E31" w:rsidR="00216FAB" w:rsidRPr="00D059D9" w:rsidRDefault="00216FAB">
      <w:pPr>
        <w:rPr>
          <w:rFonts w:ascii="Times New Roman" w:hAnsi="Times New Roman" w:cs="Times New Roman"/>
          <w:sz w:val="24"/>
          <w:szCs w:val="24"/>
        </w:rPr>
      </w:pPr>
    </w:p>
    <w:p w14:paraId="78E4F92B" w14:textId="0337F211" w:rsidR="00216FAB" w:rsidRPr="00D059D9" w:rsidRDefault="00216FAB">
      <w:pPr>
        <w:rPr>
          <w:rFonts w:ascii="Times New Roman" w:hAnsi="Times New Roman" w:cs="Times New Roman"/>
          <w:sz w:val="24"/>
          <w:szCs w:val="24"/>
        </w:rPr>
      </w:pPr>
    </w:p>
    <w:p w14:paraId="144E2B01" w14:textId="15D47B04" w:rsidR="00216FAB" w:rsidRPr="00D059D9" w:rsidRDefault="00216FAB">
      <w:pPr>
        <w:rPr>
          <w:rFonts w:ascii="Times New Roman" w:hAnsi="Times New Roman" w:cs="Times New Roman"/>
          <w:sz w:val="24"/>
          <w:szCs w:val="24"/>
        </w:rPr>
      </w:pPr>
    </w:p>
    <w:p w14:paraId="13801508" w14:textId="33B39FCF" w:rsidR="00216FAB" w:rsidRPr="00D059D9" w:rsidRDefault="00216FAB">
      <w:pPr>
        <w:rPr>
          <w:rFonts w:ascii="Times New Roman" w:hAnsi="Times New Roman" w:cs="Times New Roman"/>
          <w:sz w:val="24"/>
          <w:szCs w:val="24"/>
        </w:rPr>
      </w:pPr>
    </w:p>
    <w:p w14:paraId="0D06A21E" w14:textId="52860B2D" w:rsidR="00216FAB" w:rsidRPr="00D059D9" w:rsidRDefault="00216FAB">
      <w:pPr>
        <w:rPr>
          <w:rFonts w:ascii="Times New Roman" w:hAnsi="Times New Roman" w:cs="Times New Roman"/>
          <w:sz w:val="24"/>
          <w:szCs w:val="24"/>
        </w:rPr>
      </w:pPr>
    </w:p>
    <w:p w14:paraId="7B67929D" w14:textId="4F7085FF" w:rsidR="00216FAB" w:rsidRPr="00D059D9" w:rsidRDefault="00216FAB">
      <w:pPr>
        <w:rPr>
          <w:rFonts w:ascii="Times New Roman" w:hAnsi="Times New Roman" w:cs="Times New Roman"/>
          <w:sz w:val="24"/>
          <w:szCs w:val="24"/>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33"/>
        <w:gridCol w:w="2005"/>
        <w:gridCol w:w="284"/>
        <w:gridCol w:w="6525"/>
      </w:tblGrid>
      <w:tr w:rsidR="000B74CC" w:rsidRPr="00D059D9" w14:paraId="5D24F916" w14:textId="77777777" w:rsidTr="0041298C">
        <w:tc>
          <w:tcPr>
            <w:tcW w:w="933" w:type="dxa"/>
            <w:tcBorders>
              <w:top w:val="nil"/>
              <w:left w:val="nil"/>
              <w:bottom w:val="nil"/>
              <w:right w:val="nil"/>
            </w:tcBorders>
            <w:shd w:val="clear" w:color="auto" w:fill="auto"/>
            <w:tcMar>
              <w:top w:w="100" w:type="dxa"/>
              <w:left w:w="100" w:type="dxa"/>
              <w:bottom w:w="100" w:type="dxa"/>
              <w:right w:w="100" w:type="dxa"/>
            </w:tcMar>
          </w:tcPr>
          <w:p w14:paraId="5EE62840" w14:textId="44E2A9B9" w:rsidR="000B74CC" w:rsidRPr="00D059D9" w:rsidRDefault="000B74CC" w:rsidP="0041298C">
            <w:pPr>
              <w:widowControl w:val="0"/>
              <w:pBdr>
                <w:top w:val="nil"/>
                <w:left w:val="nil"/>
                <w:bottom w:val="nil"/>
                <w:right w:val="nil"/>
                <w:between w:val="nil"/>
              </w:pBdr>
              <w:spacing w:line="240" w:lineRule="auto"/>
              <w:rPr>
                <w:rFonts w:ascii="Times New Roman" w:hAnsi="Times New Roman" w:cs="Times New Roman"/>
                <w:b/>
                <w:sz w:val="24"/>
                <w:szCs w:val="24"/>
              </w:rPr>
            </w:pPr>
            <w:r w:rsidRPr="00D059D9">
              <w:rPr>
                <w:rFonts w:ascii="Times New Roman" w:hAnsi="Times New Roman" w:cs="Times New Roman"/>
                <w:b/>
                <w:sz w:val="24"/>
                <w:szCs w:val="24"/>
              </w:rPr>
              <w:lastRenderedPageBreak/>
              <w:t>B.4.2.</w:t>
            </w:r>
          </w:p>
        </w:tc>
        <w:tc>
          <w:tcPr>
            <w:tcW w:w="8814" w:type="dxa"/>
            <w:gridSpan w:val="3"/>
            <w:tcBorders>
              <w:top w:val="nil"/>
              <w:left w:val="nil"/>
              <w:bottom w:val="nil"/>
              <w:right w:val="nil"/>
            </w:tcBorders>
            <w:shd w:val="clear" w:color="auto" w:fill="auto"/>
            <w:tcMar>
              <w:top w:w="100" w:type="dxa"/>
              <w:left w:w="100" w:type="dxa"/>
              <w:bottom w:w="100" w:type="dxa"/>
              <w:right w:w="100" w:type="dxa"/>
            </w:tcMar>
          </w:tcPr>
          <w:p w14:paraId="11BB652C" w14:textId="002278AE" w:rsidR="000B74CC" w:rsidRPr="00D059D9" w:rsidRDefault="000B74CC" w:rsidP="0041298C">
            <w:pPr>
              <w:widowControl w:val="0"/>
              <w:pBdr>
                <w:top w:val="nil"/>
                <w:left w:val="nil"/>
                <w:bottom w:val="nil"/>
                <w:right w:val="nil"/>
                <w:between w:val="nil"/>
              </w:pBdr>
              <w:spacing w:line="240" w:lineRule="auto"/>
              <w:rPr>
                <w:rFonts w:ascii="Times New Roman" w:hAnsi="Times New Roman" w:cs="Times New Roman"/>
                <w:b/>
                <w:sz w:val="24"/>
                <w:szCs w:val="24"/>
              </w:rPr>
            </w:pPr>
            <w:r w:rsidRPr="00D059D9">
              <w:rPr>
                <w:rFonts w:ascii="Times New Roman" w:hAnsi="Times New Roman" w:cs="Times New Roman"/>
                <w:b/>
                <w:sz w:val="24"/>
                <w:szCs w:val="24"/>
              </w:rPr>
              <w:t>Öğretim yetkinlikleri ve gelişimi</w:t>
            </w:r>
          </w:p>
        </w:tc>
      </w:tr>
      <w:tr w:rsidR="000B74CC" w:rsidRPr="00D059D9" w14:paraId="163A9376" w14:textId="77777777" w:rsidTr="0041298C">
        <w:trPr>
          <w:trHeight w:val="191"/>
        </w:trPr>
        <w:tc>
          <w:tcPr>
            <w:tcW w:w="933" w:type="dxa"/>
            <w:tcBorders>
              <w:top w:val="nil"/>
              <w:left w:val="nil"/>
              <w:bottom w:val="nil"/>
              <w:right w:val="nil"/>
            </w:tcBorders>
            <w:shd w:val="clear" w:color="auto" w:fill="auto"/>
            <w:tcMar>
              <w:top w:w="100" w:type="dxa"/>
              <w:left w:w="100" w:type="dxa"/>
              <w:bottom w:w="100" w:type="dxa"/>
              <w:right w:w="100" w:type="dxa"/>
            </w:tcMar>
          </w:tcPr>
          <w:p w14:paraId="6E74B25B" w14:textId="77777777" w:rsidR="000B74CC" w:rsidRPr="00D059D9" w:rsidRDefault="000B74CC" w:rsidP="0041298C">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005" w:type="dxa"/>
            <w:tcBorders>
              <w:top w:val="nil"/>
              <w:left w:val="nil"/>
              <w:bottom w:val="nil"/>
              <w:right w:val="nil"/>
            </w:tcBorders>
            <w:shd w:val="clear" w:color="auto" w:fill="auto"/>
            <w:tcMar>
              <w:top w:w="100" w:type="dxa"/>
              <w:left w:w="100" w:type="dxa"/>
              <w:bottom w:w="100" w:type="dxa"/>
              <w:right w:w="100" w:type="dxa"/>
            </w:tcMar>
          </w:tcPr>
          <w:p w14:paraId="0DEB4672" w14:textId="77777777" w:rsidR="000B74CC" w:rsidRPr="00D059D9" w:rsidRDefault="000B74CC" w:rsidP="0041298C">
            <w:pPr>
              <w:widowControl w:val="0"/>
              <w:pBdr>
                <w:top w:val="nil"/>
                <w:left w:val="nil"/>
                <w:bottom w:val="nil"/>
                <w:right w:val="nil"/>
                <w:between w:val="nil"/>
              </w:pBdr>
              <w:spacing w:line="240" w:lineRule="auto"/>
              <w:rPr>
                <w:rFonts w:ascii="Times New Roman" w:hAnsi="Times New Roman" w:cs="Times New Roman"/>
                <w:i/>
                <w:iCs/>
                <w:sz w:val="24"/>
                <w:szCs w:val="24"/>
              </w:rPr>
            </w:pPr>
            <w:r w:rsidRPr="00D059D9">
              <w:rPr>
                <w:rFonts w:ascii="Times New Roman" w:hAnsi="Times New Roman" w:cs="Times New Roman"/>
                <w:i/>
                <w:iCs/>
                <w:sz w:val="24"/>
                <w:szCs w:val="24"/>
              </w:rPr>
              <w:t>Olgunluk Düzeyi</w:t>
            </w:r>
          </w:p>
        </w:tc>
        <w:tc>
          <w:tcPr>
            <w:tcW w:w="284" w:type="dxa"/>
            <w:tcBorders>
              <w:top w:val="nil"/>
              <w:left w:val="nil"/>
              <w:bottom w:val="nil"/>
              <w:right w:val="nil"/>
            </w:tcBorders>
            <w:shd w:val="clear" w:color="auto" w:fill="auto"/>
          </w:tcPr>
          <w:p w14:paraId="15FA40C9" w14:textId="77777777" w:rsidR="000B74CC" w:rsidRPr="00D059D9" w:rsidRDefault="000B74CC" w:rsidP="0041298C">
            <w:pPr>
              <w:widowControl w:val="0"/>
              <w:pBdr>
                <w:top w:val="nil"/>
                <w:left w:val="nil"/>
                <w:bottom w:val="nil"/>
                <w:right w:val="nil"/>
                <w:between w:val="nil"/>
              </w:pBdr>
              <w:spacing w:line="240" w:lineRule="auto"/>
              <w:rPr>
                <w:rFonts w:ascii="Times New Roman" w:hAnsi="Times New Roman" w:cs="Times New Roman"/>
                <w:i/>
                <w:iCs/>
                <w:sz w:val="24"/>
                <w:szCs w:val="24"/>
              </w:rPr>
            </w:pPr>
            <w:r w:rsidRPr="00D059D9">
              <w:rPr>
                <w:rFonts w:ascii="Times New Roman" w:hAnsi="Times New Roman" w:cs="Times New Roman"/>
                <w:i/>
                <w:iCs/>
                <w:sz w:val="24"/>
                <w:szCs w:val="24"/>
              </w:rPr>
              <w:t>:</w:t>
            </w:r>
          </w:p>
        </w:tc>
        <w:tc>
          <w:tcPr>
            <w:tcW w:w="6525" w:type="dxa"/>
            <w:tcBorders>
              <w:top w:val="nil"/>
              <w:left w:val="nil"/>
              <w:bottom w:val="nil"/>
              <w:right w:val="nil"/>
            </w:tcBorders>
            <w:shd w:val="clear" w:color="auto" w:fill="F0E22C"/>
          </w:tcPr>
          <w:p w14:paraId="3C94096E" w14:textId="19689F89" w:rsidR="000B74CC" w:rsidRPr="00D059D9" w:rsidRDefault="00411E57" w:rsidP="0041298C">
            <w:pPr>
              <w:widowControl w:val="0"/>
              <w:pBdr>
                <w:top w:val="nil"/>
                <w:left w:val="nil"/>
                <w:bottom w:val="nil"/>
                <w:right w:val="nil"/>
                <w:between w:val="nil"/>
              </w:pBdr>
              <w:spacing w:line="240" w:lineRule="auto"/>
              <w:rPr>
                <w:rFonts w:ascii="Times New Roman" w:hAnsi="Times New Roman" w:cs="Times New Roman"/>
                <w:i/>
                <w:sz w:val="24"/>
                <w:szCs w:val="24"/>
              </w:rPr>
            </w:pPr>
            <w:sdt>
              <w:sdtPr>
                <w:rPr>
                  <w:rFonts w:ascii="Times New Roman" w:hAnsi="Times New Roman" w:cs="Times New Roman"/>
                  <w:i/>
                  <w:sz w:val="24"/>
                  <w:szCs w:val="24"/>
                </w:rPr>
                <w:alias w:val="OD"/>
                <w:tag w:val="OD"/>
                <w:id w:val="412666123"/>
                <w:placeholder>
                  <w:docPart w:val="1F30156076EA4E8BA86AB150C71351A9"/>
                </w:placeholder>
                <w:showingPlcHdr/>
                <w:dropDownList>
                  <w:listItem w:value="Bir öğe seçin."/>
                  <w:listItem w:displayText="1: Kurumda öğretim elemanlarının öğretim yetkinliğini geliştirmek üzere planlamalar bulunmamaktadır." w:value="1"/>
                  <w:listItem w:displayText="2: Kurumun öğretim elemanlarının; öğrenci merkezli öğrenme, uzaktan eğitim, ölçme değerlendirme, materyal geliştirme ve kalite güvencesi sistemi gibi alanlardaki yetkinliklerinin geliştirilmesine ilişkin planlar bulunmaktadır." w:value="2"/>
                  <w:listItem w:displayText="3: Kurumun genelinde öğretim elemanlarının öğretim yetkinliğini geliştirmek üzere uygulamalar vardır." w:value="3"/>
                  <w:listItem w:displayText="4: Öğretim yetkinliğini geliştirme uygulamalarından elde edilen bulgular izlenmekte ve izlem sonuçları öğretim elamanları ile birlikte irdelenerek önlemler alınmaktadır." w:value="4"/>
                  <w:listItem w:displayText="5: İçselleştirilmiş, sistematik, sürdürülebilir ve örnek gösterilebilir uygulamalar bulunmaktadır." w:value="5"/>
                </w:dropDownList>
              </w:sdtPr>
              <w:sdtEndPr/>
              <w:sdtContent>
                <w:r w:rsidR="000B74CC" w:rsidRPr="00D059D9">
                  <w:rPr>
                    <w:rStyle w:val="YerTutucuMetni"/>
                    <w:rFonts w:ascii="Times New Roman" w:hAnsi="Times New Roman" w:cs="Times New Roman"/>
                    <w:i/>
                    <w:sz w:val="24"/>
                    <w:szCs w:val="24"/>
                  </w:rPr>
                  <w:t>Bir öğe seçin.</w:t>
                </w:r>
              </w:sdtContent>
            </w:sdt>
          </w:p>
        </w:tc>
      </w:tr>
      <w:tr w:rsidR="000B74CC" w:rsidRPr="00D059D9" w14:paraId="1FE50700" w14:textId="77777777" w:rsidTr="00B66D35">
        <w:trPr>
          <w:trHeight w:val="5055"/>
        </w:trPr>
        <w:tc>
          <w:tcPr>
            <w:tcW w:w="9747" w:type="dxa"/>
            <w:gridSpan w:val="4"/>
            <w:tcBorders>
              <w:top w:val="nil"/>
              <w:left w:val="nil"/>
              <w:bottom w:val="dotDash" w:sz="4" w:space="0" w:color="auto"/>
              <w:right w:val="nil"/>
            </w:tcBorders>
            <w:shd w:val="clear" w:color="auto" w:fill="auto"/>
            <w:tcMar>
              <w:top w:w="100" w:type="dxa"/>
              <w:left w:w="100" w:type="dxa"/>
              <w:bottom w:w="100" w:type="dxa"/>
              <w:right w:w="100" w:type="dxa"/>
            </w:tcMar>
          </w:tcPr>
          <w:p w14:paraId="6037C8D1" w14:textId="77777777" w:rsidR="000B74CC" w:rsidRPr="00D059D9" w:rsidRDefault="000B74CC" w:rsidP="0041298C">
            <w:pPr>
              <w:widowControl w:val="0"/>
              <w:jc w:val="both"/>
              <w:rPr>
                <w:rFonts w:ascii="Times New Roman" w:hAnsi="Times New Roman" w:cs="Times New Roman"/>
                <w:i/>
                <w:iCs/>
                <w:color w:val="B7B7B7"/>
                <w:sz w:val="24"/>
                <w:szCs w:val="24"/>
                <w:u w:val="single"/>
              </w:rPr>
            </w:pPr>
          </w:p>
          <w:p w14:paraId="571FE78B" w14:textId="77777777" w:rsidR="000B74CC" w:rsidRPr="00D059D9" w:rsidRDefault="000B74CC" w:rsidP="0041298C">
            <w:pPr>
              <w:widowControl w:val="0"/>
              <w:jc w:val="both"/>
              <w:rPr>
                <w:rFonts w:ascii="Times New Roman" w:hAnsi="Times New Roman" w:cs="Times New Roman"/>
                <w:i/>
                <w:iCs/>
                <w:color w:val="B7B7B7"/>
                <w:sz w:val="24"/>
                <w:szCs w:val="24"/>
                <w:u w:val="single"/>
              </w:rPr>
            </w:pPr>
            <w:r w:rsidRPr="00D059D9">
              <w:rPr>
                <w:rFonts w:ascii="Times New Roman" w:hAnsi="Times New Roman" w:cs="Times New Roman"/>
                <w:i/>
                <w:iCs/>
                <w:color w:val="B7B7B7"/>
                <w:sz w:val="24"/>
                <w:szCs w:val="24"/>
                <w:u w:val="single"/>
              </w:rPr>
              <w:t>İYTE Kalite Yönetim Rehberi’nden</w:t>
            </w:r>
          </w:p>
          <w:p w14:paraId="1E8ADDA5" w14:textId="77777777" w:rsidR="000B74CC" w:rsidRPr="00D059D9" w:rsidRDefault="000B74CC" w:rsidP="0041298C">
            <w:pPr>
              <w:widowControl w:val="0"/>
              <w:spacing w:before="240" w:after="240"/>
              <w:jc w:val="both"/>
              <w:rPr>
                <w:rFonts w:ascii="Times New Roman" w:hAnsi="Times New Roman" w:cs="Times New Roman"/>
                <w:color w:val="B7B7B7"/>
                <w:sz w:val="24"/>
                <w:szCs w:val="24"/>
              </w:rPr>
            </w:pPr>
            <w:r w:rsidRPr="00D059D9">
              <w:rPr>
                <w:rFonts w:ascii="Times New Roman" w:hAnsi="Times New Roman" w:cs="Times New Roman"/>
                <w:color w:val="B7B7B7"/>
                <w:sz w:val="24"/>
                <w:szCs w:val="24"/>
              </w:rPr>
              <w:t>Enstitüde, öğretim elemanlarının ders verme yetkinliklerini geliştirmek amacıyla eğiticilerin eğitimi kapsamında her dönem İYTE Eğitim Çalıştayı etkinlikleri düzenlenir. Çalıştaylar, Eğitim Direktörlüğü ve UZEM iş birliği ile düzenlenir; etkinliklerde güncel temalar ele alınır (Ör. "Afet Durumlarında Sürdürülebilir Eğitim" ve "Eğitimde Yapay Zekâ"). Çalıştay sonuçları raporlanarak Eğitim Direktörlüğü ve UZEM internet sitelerinde kamuoyu ile paylaşılır.</w:t>
            </w:r>
          </w:p>
          <w:p w14:paraId="087C340A" w14:textId="3714DC08" w:rsidR="000B74CC" w:rsidRPr="00D059D9" w:rsidRDefault="000B74CC" w:rsidP="0041298C">
            <w:pPr>
              <w:widowControl w:val="0"/>
              <w:spacing w:before="240" w:after="240"/>
              <w:jc w:val="both"/>
              <w:rPr>
                <w:rFonts w:ascii="Times New Roman" w:hAnsi="Times New Roman" w:cs="Times New Roman"/>
                <w:color w:val="B7B7B7"/>
                <w:sz w:val="24"/>
                <w:szCs w:val="24"/>
              </w:rPr>
            </w:pPr>
            <w:r w:rsidRPr="00D059D9">
              <w:rPr>
                <w:rFonts w:ascii="Times New Roman" w:hAnsi="Times New Roman" w:cs="Times New Roman"/>
                <w:color w:val="B7B7B7"/>
                <w:sz w:val="24"/>
                <w:szCs w:val="24"/>
              </w:rPr>
              <w:t>Yetkinlikler ve gelişim bağlamında, Uzaktan Eğitim Uygulama ve Araştırma Merkezi, öğretim elemanlarına yönelik pedagojik ve teknolojik destek sunar. Merkez tarafından sağlanan pedagojik içerikli dokümanlar, videolar ve e-posta bilgilendirmeleriyle öğretim elemanlarına sürekli rehberlik sağlanır. İYTE Akademi platformunda çevrim içi eğitimler düzenlenirken, eğitim çalıştaylarında yapılan sunumlar merkezin internet sayfasında paylaşılır. Bu süreçler, öğretim elemanlarının pedagojik ve teknolojik yeterliliklerini artırmayı ve eğitim kalitesini sürekli iyileştirmeyi hedeflemektedir.</w:t>
            </w:r>
          </w:p>
        </w:tc>
      </w:tr>
      <w:tr w:rsidR="000B74CC" w:rsidRPr="00D059D9" w14:paraId="4B32B847" w14:textId="77777777" w:rsidTr="0041298C">
        <w:trPr>
          <w:trHeight w:val="420"/>
        </w:trPr>
        <w:tc>
          <w:tcPr>
            <w:tcW w:w="9747" w:type="dxa"/>
            <w:gridSpan w:val="4"/>
            <w:tcBorders>
              <w:top w:val="dotDash" w:sz="4" w:space="0" w:color="auto"/>
              <w:left w:val="dotDash" w:sz="4" w:space="0" w:color="auto"/>
              <w:bottom w:val="dotDash" w:sz="4" w:space="0" w:color="auto"/>
              <w:right w:val="dotDash" w:sz="4" w:space="0" w:color="auto"/>
            </w:tcBorders>
            <w:shd w:val="clear" w:color="auto" w:fill="auto"/>
            <w:tcMar>
              <w:top w:w="100" w:type="dxa"/>
              <w:left w:w="100" w:type="dxa"/>
              <w:bottom w:w="100" w:type="dxa"/>
              <w:right w:w="100" w:type="dxa"/>
            </w:tcMar>
          </w:tcPr>
          <w:p w14:paraId="304A5AA6" w14:textId="76A85064" w:rsidR="000B74CC" w:rsidRPr="00B66D35" w:rsidRDefault="007710CB" w:rsidP="0041298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u w:val="single"/>
              </w:rPr>
            </w:pPr>
            <w:proofErr w:type="gramStart"/>
            <w:r w:rsidRPr="007710CB">
              <w:rPr>
                <w:rFonts w:ascii="Times New Roman" w:hAnsi="Times New Roman" w:cs="Times New Roman"/>
                <w:color w:val="000000" w:themeColor="text1"/>
                <w:sz w:val="24"/>
                <w:szCs w:val="24"/>
                <w:highlight w:val="yellow"/>
                <w:u w:val="single"/>
              </w:rPr>
              <w:t>........</w:t>
            </w:r>
            <w:proofErr w:type="gramEnd"/>
            <w:r w:rsidRPr="00B66D35">
              <w:rPr>
                <w:rFonts w:ascii="Times New Roman" w:hAnsi="Times New Roman" w:cs="Times New Roman"/>
                <w:color w:val="000000" w:themeColor="text1"/>
                <w:sz w:val="24"/>
                <w:szCs w:val="24"/>
                <w:u w:val="single"/>
              </w:rPr>
              <w:t xml:space="preserve"> </w:t>
            </w:r>
            <w:r w:rsidR="000B74CC" w:rsidRPr="00B66D35">
              <w:rPr>
                <w:rFonts w:ascii="Times New Roman" w:hAnsi="Times New Roman" w:cs="Times New Roman"/>
                <w:color w:val="000000" w:themeColor="text1"/>
                <w:sz w:val="24"/>
                <w:szCs w:val="24"/>
                <w:u w:val="single"/>
              </w:rPr>
              <w:t>Yılı Faaliyetleri, Uygulamaları ve İyileştirmeleri</w:t>
            </w:r>
          </w:p>
          <w:p w14:paraId="2F846F5E" w14:textId="77777777" w:rsidR="000B74CC" w:rsidRPr="00D059D9" w:rsidRDefault="000B74CC"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06B1338E" w14:textId="77777777" w:rsidR="000B74CC" w:rsidRPr="00D059D9" w:rsidRDefault="000B74CC"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57139039" w14:textId="77777777" w:rsidR="000B74CC" w:rsidRPr="00D059D9" w:rsidRDefault="000B74CC"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2490B90B" w14:textId="77777777" w:rsidR="000B74CC" w:rsidRPr="00D059D9" w:rsidRDefault="000B74CC"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5F17A8C5" w14:textId="77777777" w:rsidR="000B74CC" w:rsidRPr="00D059D9" w:rsidRDefault="000B74CC"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29B27C3D" w14:textId="77777777" w:rsidR="000B74CC" w:rsidRPr="00D059D9" w:rsidRDefault="000B74CC"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3F54EE80" w14:textId="77777777" w:rsidR="000B74CC" w:rsidRPr="00D059D9" w:rsidRDefault="000B74CC"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384E8323" w14:textId="77777777" w:rsidR="000B74CC" w:rsidRPr="00D059D9" w:rsidRDefault="000B74CC"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37099900" w14:textId="77777777" w:rsidR="000B74CC" w:rsidRPr="00D059D9" w:rsidRDefault="000B74CC"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063F7330" w14:textId="77777777" w:rsidR="000B74CC" w:rsidRPr="00D059D9" w:rsidRDefault="000B74CC" w:rsidP="0041298C">
            <w:pPr>
              <w:widowControl w:val="0"/>
              <w:pBdr>
                <w:top w:val="nil"/>
                <w:left w:val="nil"/>
                <w:bottom w:val="nil"/>
                <w:right w:val="nil"/>
                <w:between w:val="nil"/>
              </w:pBdr>
              <w:spacing w:line="240" w:lineRule="auto"/>
              <w:rPr>
                <w:rFonts w:ascii="Times New Roman" w:hAnsi="Times New Roman" w:cs="Times New Roman"/>
                <w:sz w:val="24"/>
                <w:szCs w:val="24"/>
              </w:rPr>
            </w:pPr>
          </w:p>
        </w:tc>
      </w:tr>
    </w:tbl>
    <w:p w14:paraId="1EC172F1" w14:textId="7E635818" w:rsidR="00216FAB" w:rsidRPr="00D059D9" w:rsidRDefault="00216FAB">
      <w:pPr>
        <w:rPr>
          <w:rFonts w:ascii="Times New Roman" w:hAnsi="Times New Roman" w:cs="Times New Roman"/>
          <w:sz w:val="24"/>
          <w:szCs w:val="24"/>
        </w:rPr>
      </w:pPr>
    </w:p>
    <w:p w14:paraId="44379B09" w14:textId="24438E19" w:rsidR="00216FAB" w:rsidRPr="00D059D9" w:rsidRDefault="00216FAB">
      <w:pPr>
        <w:rPr>
          <w:rFonts w:ascii="Times New Roman" w:hAnsi="Times New Roman" w:cs="Times New Roman"/>
          <w:sz w:val="24"/>
          <w:szCs w:val="24"/>
        </w:rPr>
      </w:pPr>
    </w:p>
    <w:p w14:paraId="4EAF2927" w14:textId="30CA8F5E" w:rsidR="00216FAB" w:rsidRPr="00D059D9" w:rsidRDefault="00216FAB">
      <w:pPr>
        <w:rPr>
          <w:rFonts w:ascii="Times New Roman" w:hAnsi="Times New Roman" w:cs="Times New Roman"/>
          <w:sz w:val="24"/>
          <w:szCs w:val="24"/>
        </w:rPr>
      </w:pPr>
    </w:p>
    <w:p w14:paraId="65EAC696" w14:textId="7AD16698" w:rsidR="00216FAB" w:rsidRPr="00D059D9" w:rsidRDefault="00216FAB">
      <w:pPr>
        <w:rPr>
          <w:rFonts w:ascii="Times New Roman" w:hAnsi="Times New Roman" w:cs="Times New Roman"/>
          <w:sz w:val="24"/>
          <w:szCs w:val="24"/>
        </w:rPr>
      </w:pPr>
    </w:p>
    <w:p w14:paraId="4E59C9F5" w14:textId="65A595D7" w:rsidR="00216FAB" w:rsidRPr="00D059D9" w:rsidRDefault="00216FAB">
      <w:pPr>
        <w:rPr>
          <w:rFonts w:ascii="Times New Roman" w:hAnsi="Times New Roman" w:cs="Times New Roman"/>
          <w:sz w:val="24"/>
          <w:szCs w:val="24"/>
        </w:rPr>
      </w:pPr>
    </w:p>
    <w:p w14:paraId="1C725125" w14:textId="689FAB77" w:rsidR="00216FAB" w:rsidRPr="00D059D9" w:rsidRDefault="00216FAB">
      <w:pPr>
        <w:rPr>
          <w:rFonts w:ascii="Times New Roman" w:hAnsi="Times New Roman" w:cs="Times New Roman"/>
          <w:sz w:val="24"/>
          <w:szCs w:val="24"/>
        </w:rPr>
      </w:pPr>
    </w:p>
    <w:p w14:paraId="5081E8D1" w14:textId="22CD8C0B" w:rsidR="00216FAB" w:rsidRPr="00D059D9" w:rsidRDefault="00216FAB">
      <w:pPr>
        <w:rPr>
          <w:rFonts w:ascii="Times New Roman" w:hAnsi="Times New Roman" w:cs="Times New Roman"/>
          <w:sz w:val="24"/>
          <w:szCs w:val="24"/>
        </w:rPr>
      </w:pPr>
    </w:p>
    <w:p w14:paraId="42824DF9" w14:textId="1BF62A58" w:rsidR="00216FAB" w:rsidRPr="00D059D9" w:rsidRDefault="00216FAB">
      <w:pPr>
        <w:rPr>
          <w:rFonts w:ascii="Times New Roman" w:hAnsi="Times New Roman" w:cs="Times New Roman"/>
          <w:sz w:val="24"/>
          <w:szCs w:val="24"/>
        </w:rPr>
      </w:pPr>
    </w:p>
    <w:p w14:paraId="4DC32020" w14:textId="5639AE02" w:rsidR="00216FAB" w:rsidRDefault="00216FAB">
      <w:pPr>
        <w:rPr>
          <w:rFonts w:ascii="Times New Roman" w:hAnsi="Times New Roman" w:cs="Times New Roman"/>
          <w:sz w:val="24"/>
          <w:szCs w:val="24"/>
        </w:rPr>
      </w:pPr>
    </w:p>
    <w:p w14:paraId="7DD560AF" w14:textId="7DEB113B" w:rsidR="00B66D35" w:rsidRDefault="00B66D35">
      <w:pPr>
        <w:rPr>
          <w:rFonts w:ascii="Times New Roman" w:hAnsi="Times New Roman" w:cs="Times New Roman"/>
          <w:sz w:val="24"/>
          <w:szCs w:val="24"/>
        </w:rPr>
      </w:pPr>
    </w:p>
    <w:p w14:paraId="3E0107C9" w14:textId="48946D88" w:rsidR="00B66D35" w:rsidRDefault="00B66D35">
      <w:pPr>
        <w:rPr>
          <w:rFonts w:ascii="Times New Roman" w:hAnsi="Times New Roman" w:cs="Times New Roman"/>
          <w:sz w:val="24"/>
          <w:szCs w:val="24"/>
        </w:rPr>
      </w:pPr>
    </w:p>
    <w:p w14:paraId="013AC723" w14:textId="77777777" w:rsidR="00B66D35" w:rsidRPr="00D059D9" w:rsidRDefault="00B66D35">
      <w:pPr>
        <w:rPr>
          <w:rFonts w:ascii="Times New Roman" w:hAnsi="Times New Roman" w:cs="Times New Roman"/>
          <w:sz w:val="24"/>
          <w:szCs w:val="24"/>
        </w:rPr>
      </w:pPr>
    </w:p>
    <w:p w14:paraId="0B38BF26" w14:textId="1B09C86F" w:rsidR="00216FAB" w:rsidRPr="00D059D9" w:rsidRDefault="00216FAB">
      <w:pPr>
        <w:rPr>
          <w:rFonts w:ascii="Times New Roman" w:hAnsi="Times New Roman" w:cs="Times New Roman"/>
          <w:sz w:val="24"/>
          <w:szCs w:val="24"/>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33"/>
        <w:gridCol w:w="2005"/>
        <w:gridCol w:w="284"/>
        <w:gridCol w:w="6525"/>
      </w:tblGrid>
      <w:tr w:rsidR="000B74CC" w:rsidRPr="00D059D9" w14:paraId="6BD0FF4A" w14:textId="77777777" w:rsidTr="0041298C">
        <w:tc>
          <w:tcPr>
            <w:tcW w:w="933" w:type="dxa"/>
            <w:tcBorders>
              <w:top w:val="nil"/>
              <w:left w:val="nil"/>
              <w:bottom w:val="nil"/>
              <w:right w:val="nil"/>
            </w:tcBorders>
            <w:shd w:val="clear" w:color="auto" w:fill="auto"/>
            <w:tcMar>
              <w:top w:w="100" w:type="dxa"/>
              <w:left w:w="100" w:type="dxa"/>
              <w:bottom w:w="100" w:type="dxa"/>
              <w:right w:w="100" w:type="dxa"/>
            </w:tcMar>
          </w:tcPr>
          <w:p w14:paraId="138CF546" w14:textId="0BB52D81" w:rsidR="000B74CC" w:rsidRPr="00D059D9" w:rsidRDefault="000B74CC" w:rsidP="0041298C">
            <w:pPr>
              <w:widowControl w:val="0"/>
              <w:pBdr>
                <w:top w:val="nil"/>
                <w:left w:val="nil"/>
                <w:bottom w:val="nil"/>
                <w:right w:val="nil"/>
                <w:between w:val="nil"/>
              </w:pBdr>
              <w:spacing w:line="240" w:lineRule="auto"/>
              <w:rPr>
                <w:rFonts w:ascii="Times New Roman" w:hAnsi="Times New Roman" w:cs="Times New Roman"/>
                <w:b/>
                <w:sz w:val="24"/>
                <w:szCs w:val="24"/>
              </w:rPr>
            </w:pPr>
            <w:r w:rsidRPr="00D059D9">
              <w:rPr>
                <w:rFonts w:ascii="Times New Roman" w:hAnsi="Times New Roman" w:cs="Times New Roman"/>
                <w:b/>
                <w:sz w:val="24"/>
                <w:szCs w:val="24"/>
              </w:rPr>
              <w:lastRenderedPageBreak/>
              <w:t>B.4.3.</w:t>
            </w:r>
          </w:p>
        </w:tc>
        <w:tc>
          <w:tcPr>
            <w:tcW w:w="8814" w:type="dxa"/>
            <w:gridSpan w:val="3"/>
            <w:tcBorders>
              <w:top w:val="nil"/>
              <w:left w:val="nil"/>
              <w:bottom w:val="nil"/>
              <w:right w:val="nil"/>
            </w:tcBorders>
            <w:shd w:val="clear" w:color="auto" w:fill="auto"/>
            <w:tcMar>
              <w:top w:w="100" w:type="dxa"/>
              <w:left w:w="100" w:type="dxa"/>
              <w:bottom w:w="100" w:type="dxa"/>
              <w:right w:w="100" w:type="dxa"/>
            </w:tcMar>
          </w:tcPr>
          <w:p w14:paraId="1D0F3781" w14:textId="7E22B897" w:rsidR="000B74CC" w:rsidRPr="00D059D9" w:rsidRDefault="000B74CC" w:rsidP="0041298C">
            <w:pPr>
              <w:widowControl w:val="0"/>
              <w:pBdr>
                <w:top w:val="nil"/>
                <w:left w:val="nil"/>
                <w:bottom w:val="nil"/>
                <w:right w:val="nil"/>
                <w:between w:val="nil"/>
              </w:pBdr>
              <w:spacing w:line="240" w:lineRule="auto"/>
              <w:rPr>
                <w:rFonts w:ascii="Times New Roman" w:hAnsi="Times New Roman" w:cs="Times New Roman"/>
                <w:b/>
                <w:sz w:val="24"/>
                <w:szCs w:val="24"/>
              </w:rPr>
            </w:pPr>
            <w:r w:rsidRPr="00D059D9">
              <w:rPr>
                <w:rFonts w:ascii="Times New Roman" w:hAnsi="Times New Roman" w:cs="Times New Roman"/>
                <w:b/>
                <w:sz w:val="24"/>
                <w:szCs w:val="24"/>
              </w:rPr>
              <w:t>Eğitim faaliyetlerine yönelik teşvik ve ödüllendirme</w:t>
            </w:r>
          </w:p>
        </w:tc>
      </w:tr>
      <w:tr w:rsidR="000B74CC" w:rsidRPr="00D059D9" w14:paraId="42DFD39A" w14:textId="77777777" w:rsidTr="0041298C">
        <w:trPr>
          <w:trHeight w:val="191"/>
        </w:trPr>
        <w:tc>
          <w:tcPr>
            <w:tcW w:w="933" w:type="dxa"/>
            <w:tcBorders>
              <w:top w:val="nil"/>
              <w:left w:val="nil"/>
              <w:bottom w:val="nil"/>
              <w:right w:val="nil"/>
            </w:tcBorders>
            <w:shd w:val="clear" w:color="auto" w:fill="auto"/>
            <w:tcMar>
              <w:top w:w="100" w:type="dxa"/>
              <w:left w:w="100" w:type="dxa"/>
              <w:bottom w:w="100" w:type="dxa"/>
              <w:right w:w="100" w:type="dxa"/>
            </w:tcMar>
          </w:tcPr>
          <w:p w14:paraId="4BDEB943" w14:textId="77777777" w:rsidR="000B74CC" w:rsidRPr="00D059D9" w:rsidRDefault="000B74CC" w:rsidP="0041298C">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005" w:type="dxa"/>
            <w:tcBorders>
              <w:top w:val="nil"/>
              <w:left w:val="nil"/>
              <w:bottom w:val="nil"/>
              <w:right w:val="nil"/>
            </w:tcBorders>
            <w:shd w:val="clear" w:color="auto" w:fill="auto"/>
            <w:tcMar>
              <w:top w:w="100" w:type="dxa"/>
              <w:left w:w="100" w:type="dxa"/>
              <w:bottom w:w="100" w:type="dxa"/>
              <w:right w:w="100" w:type="dxa"/>
            </w:tcMar>
          </w:tcPr>
          <w:p w14:paraId="3A761116" w14:textId="77777777" w:rsidR="000B74CC" w:rsidRPr="00D059D9" w:rsidRDefault="000B74CC" w:rsidP="0041298C">
            <w:pPr>
              <w:widowControl w:val="0"/>
              <w:pBdr>
                <w:top w:val="nil"/>
                <w:left w:val="nil"/>
                <w:bottom w:val="nil"/>
                <w:right w:val="nil"/>
                <w:between w:val="nil"/>
              </w:pBdr>
              <w:spacing w:line="240" w:lineRule="auto"/>
              <w:rPr>
                <w:rFonts w:ascii="Times New Roman" w:hAnsi="Times New Roman" w:cs="Times New Roman"/>
                <w:i/>
                <w:iCs/>
                <w:sz w:val="24"/>
                <w:szCs w:val="24"/>
              </w:rPr>
            </w:pPr>
            <w:r w:rsidRPr="00D059D9">
              <w:rPr>
                <w:rFonts w:ascii="Times New Roman" w:hAnsi="Times New Roman" w:cs="Times New Roman"/>
                <w:i/>
                <w:iCs/>
                <w:sz w:val="24"/>
                <w:szCs w:val="24"/>
              </w:rPr>
              <w:t>Olgunluk Düzeyi</w:t>
            </w:r>
          </w:p>
        </w:tc>
        <w:tc>
          <w:tcPr>
            <w:tcW w:w="284" w:type="dxa"/>
            <w:tcBorders>
              <w:top w:val="nil"/>
              <w:left w:val="nil"/>
              <w:bottom w:val="nil"/>
              <w:right w:val="nil"/>
            </w:tcBorders>
            <w:shd w:val="clear" w:color="auto" w:fill="auto"/>
          </w:tcPr>
          <w:p w14:paraId="5E7A5959" w14:textId="77777777" w:rsidR="000B74CC" w:rsidRPr="00D059D9" w:rsidRDefault="000B74CC" w:rsidP="0041298C">
            <w:pPr>
              <w:widowControl w:val="0"/>
              <w:pBdr>
                <w:top w:val="nil"/>
                <w:left w:val="nil"/>
                <w:bottom w:val="nil"/>
                <w:right w:val="nil"/>
                <w:between w:val="nil"/>
              </w:pBdr>
              <w:spacing w:line="240" w:lineRule="auto"/>
              <w:rPr>
                <w:rFonts w:ascii="Times New Roman" w:hAnsi="Times New Roman" w:cs="Times New Roman"/>
                <w:i/>
                <w:iCs/>
                <w:sz w:val="24"/>
                <w:szCs w:val="24"/>
              </w:rPr>
            </w:pPr>
            <w:r w:rsidRPr="00D059D9">
              <w:rPr>
                <w:rFonts w:ascii="Times New Roman" w:hAnsi="Times New Roman" w:cs="Times New Roman"/>
                <w:i/>
                <w:iCs/>
                <w:sz w:val="24"/>
                <w:szCs w:val="24"/>
              </w:rPr>
              <w:t>:</w:t>
            </w:r>
          </w:p>
        </w:tc>
        <w:tc>
          <w:tcPr>
            <w:tcW w:w="6525" w:type="dxa"/>
            <w:tcBorders>
              <w:top w:val="nil"/>
              <w:left w:val="nil"/>
              <w:bottom w:val="nil"/>
              <w:right w:val="nil"/>
            </w:tcBorders>
            <w:shd w:val="clear" w:color="auto" w:fill="F0E22C"/>
          </w:tcPr>
          <w:p w14:paraId="16C29BCD" w14:textId="03DB694B" w:rsidR="000B74CC" w:rsidRPr="00D059D9" w:rsidRDefault="00411E57" w:rsidP="0041298C">
            <w:pPr>
              <w:widowControl w:val="0"/>
              <w:pBdr>
                <w:top w:val="nil"/>
                <w:left w:val="nil"/>
                <w:bottom w:val="nil"/>
                <w:right w:val="nil"/>
                <w:between w:val="nil"/>
              </w:pBdr>
              <w:spacing w:line="240" w:lineRule="auto"/>
              <w:rPr>
                <w:rFonts w:ascii="Times New Roman" w:hAnsi="Times New Roman" w:cs="Times New Roman"/>
                <w:i/>
                <w:sz w:val="24"/>
                <w:szCs w:val="24"/>
              </w:rPr>
            </w:pPr>
            <w:sdt>
              <w:sdtPr>
                <w:rPr>
                  <w:rFonts w:ascii="Times New Roman" w:hAnsi="Times New Roman" w:cs="Times New Roman"/>
                  <w:i/>
                  <w:sz w:val="24"/>
                  <w:szCs w:val="24"/>
                </w:rPr>
                <w:alias w:val="OD"/>
                <w:tag w:val="OD"/>
                <w:id w:val="-1756815055"/>
                <w:placeholder>
                  <w:docPart w:val="D34D6ACAD41644D3B67C8DB6A63EFE7D"/>
                </w:placeholder>
                <w:showingPlcHdr/>
                <w:dropDownList>
                  <w:listItem w:value="Bir öğe seçin."/>
                  <w:listItem w:displayText="1: Öğretim kadrosuna yönelik teşvik ve ödüllendirilme mekanizmaları bulunmamaktadır. " w:value="1"/>
                  <w:listItem w:displayText="2: Teşvik ve ödüllendirme mekanizmalarının; yetkinlik temelli, adil ve şeffaf biçimde oluşturulmasına yönelik planlar bulunmaktadır." w:value="2"/>
                  <w:listItem w:displayText="3: Teşvik ve ödüllendirme uygulamaları kurum geneline yayılmıştır." w:value="3"/>
                  <w:listItem w:displayText="4: Teşvik ve ödül uygulamaları izlenmekte ve iyileştirilmektedir." w:value="4"/>
                  <w:listItem w:displayText="5: İçselleştirilmiş, sistematik, sürdürülebilir ve örnek gösterilebilir uygulamalar bulunmaktadır." w:value="5"/>
                </w:dropDownList>
              </w:sdtPr>
              <w:sdtEndPr/>
              <w:sdtContent>
                <w:r w:rsidR="000B74CC" w:rsidRPr="00D059D9">
                  <w:rPr>
                    <w:rStyle w:val="YerTutucuMetni"/>
                    <w:rFonts w:ascii="Times New Roman" w:hAnsi="Times New Roman" w:cs="Times New Roman"/>
                    <w:i/>
                    <w:sz w:val="24"/>
                    <w:szCs w:val="24"/>
                  </w:rPr>
                  <w:t>Bir öğe seçin.</w:t>
                </w:r>
              </w:sdtContent>
            </w:sdt>
          </w:p>
        </w:tc>
      </w:tr>
      <w:tr w:rsidR="000B74CC" w:rsidRPr="00D059D9" w14:paraId="635F580F" w14:textId="77777777" w:rsidTr="0041298C">
        <w:trPr>
          <w:trHeight w:val="6275"/>
        </w:trPr>
        <w:tc>
          <w:tcPr>
            <w:tcW w:w="9747" w:type="dxa"/>
            <w:gridSpan w:val="4"/>
            <w:tcBorders>
              <w:top w:val="nil"/>
              <w:left w:val="nil"/>
              <w:bottom w:val="dotDash" w:sz="4" w:space="0" w:color="auto"/>
              <w:right w:val="nil"/>
            </w:tcBorders>
            <w:shd w:val="clear" w:color="auto" w:fill="auto"/>
            <w:tcMar>
              <w:top w:w="100" w:type="dxa"/>
              <w:left w:w="100" w:type="dxa"/>
              <w:bottom w:w="100" w:type="dxa"/>
              <w:right w:w="100" w:type="dxa"/>
            </w:tcMar>
          </w:tcPr>
          <w:p w14:paraId="774ED2B1" w14:textId="77777777" w:rsidR="000B74CC" w:rsidRPr="00D059D9" w:rsidRDefault="000B74CC" w:rsidP="0041298C">
            <w:pPr>
              <w:widowControl w:val="0"/>
              <w:jc w:val="both"/>
              <w:rPr>
                <w:rFonts w:ascii="Times New Roman" w:hAnsi="Times New Roman" w:cs="Times New Roman"/>
                <w:i/>
                <w:iCs/>
                <w:color w:val="B7B7B7"/>
                <w:sz w:val="24"/>
                <w:szCs w:val="24"/>
                <w:u w:val="single"/>
              </w:rPr>
            </w:pPr>
            <w:r w:rsidRPr="00D059D9">
              <w:rPr>
                <w:rFonts w:ascii="Times New Roman" w:hAnsi="Times New Roman" w:cs="Times New Roman"/>
                <w:i/>
                <w:iCs/>
                <w:color w:val="B7B7B7"/>
                <w:sz w:val="24"/>
                <w:szCs w:val="24"/>
                <w:u w:val="single"/>
              </w:rPr>
              <w:t>İYTE Kalite Yönetim Rehberi’nden</w:t>
            </w:r>
          </w:p>
          <w:p w14:paraId="065B5835" w14:textId="77777777" w:rsidR="000B74CC" w:rsidRPr="00D059D9" w:rsidRDefault="000B74CC" w:rsidP="0041298C">
            <w:pPr>
              <w:widowControl w:val="0"/>
              <w:spacing w:before="240" w:after="240"/>
              <w:jc w:val="both"/>
              <w:rPr>
                <w:rFonts w:ascii="Times New Roman" w:hAnsi="Times New Roman" w:cs="Times New Roman"/>
                <w:color w:val="B7B7B7"/>
                <w:sz w:val="24"/>
                <w:szCs w:val="24"/>
              </w:rPr>
            </w:pPr>
            <w:r w:rsidRPr="00D059D9">
              <w:rPr>
                <w:rFonts w:ascii="Times New Roman" w:hAnsi="Times New Roman" w:cs="Times New Roman"/>
                <w:color w:val="B7B7B7"/>
                <w:sz w:val="24"/>
                <w:szCs w:val="24"/>
              </w:rPr>
              <w:t>Enstitü, öğretim elemanlarını eğitim faaliyetlerinde teşvik etmek ve ödüllendirmek amacıyla iki önemli uygulama yürütür:</w:t>
            </w:r>
          </w:p>
          <w:p w14:paraId="7680C730" w14:textId="4566761F" w:rsidR="000B74CC" w:rsidRPr="00D059D9" w:rsidRDefault="00223D91" w:rsidP="00223D91">
            <w:pPr>
              <w:pStyle w:val="ListeParagraf"/>
              <w:widowControl w:val="0"/>
              <w:numPr>
                <w:ilvl w:val="0"/>
                <w:numId w:val="3"/>
              </w:numPr>
              <w:spacing w:before="240" w:after="240"/>
              <w:jc w:val="both"/>
              <w:rPr>
                <w:rFonts w:ascii="Times New Roman" w:hAnsi="Times New Roman" w:cs="Times New Roman"/>
                <w:color w:val="B7B7B7"/>
                <w:sz w:val="24"/>
                <w:szCs w:val="24"/>
              </w:rPr>
            </w:pPr>
            <w:r w:rsidRPr="00D059D9">
              <w:rPr>
                <w:rFonts w:ascii="Times New Roman" w:hAnsi="Times New Roman" w:cs="Times New Roman"/>
                <w:color w:val="B7B7B7"/>
                <w:sz w:val="24"/>
                <w:szCs w:val="24"/>
              </w:rPr>
              <w:t>En İyi Ders Tasarımı Ödülleri: Bu ödüller, yenilikçi eğitim uygulamalarını teşvik etmek ve ders kalitesini artırmak amacıyla düzenlenir. Ödüller, her sene Enstitü içerisinde verilen 3 (üç) dersin öğretim elemanına verilir. Ödül süreci kılavuz ile tanımlı olup Eğitim Direktörlüğü ve Uzaktan Eğitim Uygulama ve Araştırma Merkezi iş birliğiyle 2021-2022 akademik yılından itibaren her yıl organize edilmektedir. Süreçler tanımlı olup bilgilendirme ve duyurular e-posta yoluyla yapılır. Öğrenci ve hakem değerlendirmeleri sonucunda ödüle hak kazanan dersler, yılsonunda ilan edilir ve kamuoyu ile paylaşılır (</w:t>
            </w:r>
            <w:proofErr w:type="spellStart"/>
            <w:r w:rsidRPr="00D059D9">
              <w:rPr>
                <w:rFonts w:ascii="Times New Roman" w:hAnsi="Times New Roman" w:cs="Times New Roman"/>
                <w:color w:val="B7B7B7"/>
                <w:sz w:val="24"/>
                <w:szCs w:val="24"/>
              </w:rPr>
              <w:t>UZEM_ödül_alanlar</w:t>
            </w:r>
            <w:proofErr w:type="spellEnd"/>
            <w:r w:rsidRPr="00D059D9">
              <w:rPr>
                <w:rFonts w:ascii="Times New Roman" w:hAnsi="Times New Roman" w:cs="Times New Roman"/>
                <w:color w:val="B7B7B7"/>
                <w:sz w:val="24"/>
                <w:szCs w:val="24"/>
              </w:rPr>
              <w:t>).</w:t>
            </w:r>
          </w:p>
          <w:p w14:paraId="20D72444" w14:textId="77777777" w:rsidR="00223D91" w:rsidRPr="00D059D9" w:rsidRDefault="00223D91" w:rsidP="00223D91">
            <w:pPr>
              <w:pStyle w:val="ListeParagraf"/>
              <w:widowControl w:val="0"/>
              <w:numPr>
                <w:ilvl w:val="0"/>
                <w:numId w:val="3"/>
              </w:numPr>
              <w:spacing w:before="240" w:after="240"/>
              <w:jc w:val="both"/>
              <w:rPr>
                <w:rFonts w:ascii="Times New Roman" w:hAnsi="Times New Roman" w:cs="Times New Roman"/>
                <w:color w:val="B7B7B7"/>
                <w:sz w:val="24"/>
                <w:szCs w:val="24"/>
              </w:rPr>
            </w:pPr>
            <w:r w:rsidRPr="00D059D9">
              <w:rPr>
                <w:rFonts w:ascii="Times New Roman" w:hAnsi="Times New Roman" w:cs="Times New Roman"/>
                <w:color w:val="B7B7B7"/>
                <w:sz w:val="24"/>
                <w:szCs w:val="24"/>
              </w:rPr>
              <w:t>En İyi Ders Veren Ödülleri: Öğretim elemanlarının öğretim yöntem ve tekniklerini geliştirmelerini teşvik etmek amacıyla verilir. Bu ödüller, öğretim elemanlarının derslerinde yenilikçi yaklaşımlar benimsemelerini destekler. Süreç tanımlanmış olup gerekli bilgiler öğretim elemanlarıyla e-posta, kamuoyuyla Enstitümüz internet sayfası aracılığıyla paylaşılır.</w:t>
            </w:r>
          </w:p>
          <w:p w14:paraId="6A02FEA4" w14:textId="77777777" w:rsidR="00223D91" w:rsidRPr="00D059D9" w:rsidRDefault="00223D91" w:rsidP="00223D91">
            <w:pPr>
              <w:widowControl w:val="0"/>
              <w:spacing w:before="240" w:after="240"/>
              <w:jc w:val="both"/>
              <w:rPr>
                <w:rFonts w:ascii="Times New Roman" w:hAnsi="Times New Roman" w:cs="Times New Roman"/>
                <w:color w:val="B7B7B7"/>
                <w:sz w:val="24"/>
                <w:szCs w:val="24"/>
              </w:rPr>
            </w:pPr>
            <w:r w:rsidRPr="00D059D9">
              <w:rPr>
                <w:rFonts w:ascii="Times New Roman" w:hAnsi="Times New Roman" w:cs="Times New Roman"/>
                <w:color w:val="B7B7B7"/>
                <w:sz w:val="24"/>
                <w:szCs w:val="24"/>
              </w:rPr>
              <w:t>Değerlendirme ve Geri Bildirim: Ödüllerle ilgili değerlendirme süreçlerinden elde edilen sonuçlar öğretim elemanlarına geri bildirim olarak sunulur, bu geri bildirimler derslerin iyileştirilmesinde kullanılır.</w:t>
            </w:r>
          </w:p>
          <w:p w14:paraId="61C87C8F" w14:textId="677A7D8A" w:rsidR="00223D91" w:rsidRPr="00D059D9" w:rsidRDefault="00223D91" w:rsidP="00223D91">
            <w:pPr>
              <w:widowControl w:val="0"/>
              <w:spacing w:before="240" w:after="240"/>
              <w:jc w:val="both"/>
              <w:rPr>
                <w:rFonts w:ascii="Times New Roman" w:hAnsi="Times New Roman" w:cs="Times New Roman"/>
                <w:color w:val="B7B7B7"/>
                <w:sz w:val="24"/>
                <w:szCs w:val="24"/>
              </w:rPr>
            </w:pPr>
            <w:r w:rsidRPr="00D059D9">
              <w:rPr>
                <w:rFonts w:ascii="Times New Roman" w:hAnsi="Times New Roman" w:cs="Times New Roman"/>
                <w:color w:val="B7B7B7"/>
                <w:sz w:val="24"/>
                <w:szCs w:val="24"/>
              </w:rPr>
              <w:t>Bu süreçlere ilişkin bilgiler, Enstitü internet sayfası ve e-posta aracılığıyla öğretim elemanlarına ve kamuoyuna duyurulur. Ödüllendirme sistemi, eğitim faaliyetlerinde yenilik ve kaliteyi sürekli desteklemeyi hedeflemektedir.</w:t>
            </w:r>
          </w:p>
        </w:tc>
      </w:tr>
      <w:tr w:rsidR="000B74CC" w:rsidRPr="00D059D9" w14:paraId="28800FF7" w14:textId="77777777" w:rsidTr="0041298C">
        <w:trPr>
          <w:trHeight w:val="420"/>
        </w:trPr>
        <w:tc>
          <w:tcPr>
            <w:tcW w:w="9747" w:type="dxa"/>
            <w:gridSpan w:val="4"/>
            <w:tcBorders>
              <w:top w:val="dotDash" w:sz="4" w:space="0" w:color="auto"/>
              <w:left w:val="dotDash" w:sz="4" w:space="0" w:color="auto"/>
              <w:bottom w:val="dotDash" w:sz="4" w:space="0" w:color="auto"/>
              <w:right w:val="dotDash" w:sz="4" w:space="0" w:color="auto"/>
            </w:tcBorders>
            <w:shd w:val="clear" w:color="auto" w:fill="auto"/>
            <w:tcMar>
              <w:top w:w="100" w:type="dxa"/>
              <w:left w:w="100" w:type="dxa"/>
              <w:bottom w:w="100" w:type="dxa"/>
              <w:right w:w="100" w:type="dxa"/>
            </w:tcMar>
          </w:tcPr>
          <w:p w14:paraId="5BC216AF" w14:textId="166107F8" w:rsidR="000B74CC" w:rsidRPr="00B66D35" w:rsidRDefault="007710CB" w:rsidP="0041298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u w:val="single"/>
              </w:rPr>
            </w:pPr>
            <w:proofErr w:type="gramStart"/>
            <w:r w:rsidRPr="007710CB">
              <w:rPr>
                <w:rFonts w:ascii="Times New Roman" w:hAnsi="Times New Roman" w:cs="Times New Roman"/>
                <w:color w:val="000000" w:themeColor="text1"/>
                <w:sz w:val="24"/>
                <w:szCs w:val="24"/>
                <w:highlight w:val="yellow"/>
                <w:u w:val="single"/>
              </w:rPr>
              <w:t>........</w:t>
            </w:r>
            <w:proofErr w:type="gramEnd"/>
            <w:r w:rsidRPr="00B66D35">
              <w:rPr>
                <w:rFonts w:ascii="Times New Roman" w:hAnsi="Times New Roman" w:cs="Times New Roman"/>
                <w:color w:val="000000" w:themeColor="text1"/>
                <w:sz w:val="24"/>
                <w:szCs w:val="24"/>
                <w:u w:val="single"/>
              </w:rPr>
              <w:t xml:space="preserve"> </w:t>
            </w:r>
            <w:r w:rsidR="000B74CC" w:rsidRPr="00B66D35">
              <w:rPr>
                <w:rFonts w:ascii="Times New Roman" w:hAnsi="Times New Roman" w:cs="Times New Roman"/>
                <w:color w:val="000000" w:themeColor="text1"/>
                <w:sz w:val="24"/>
                <w:szCs w:val="24"/>
                <w:u w:val="single"/>
              </w:rPr>
              <w:t>Yılı Faaliyetleri, Uygulamaları ve İyileştirmeleri</w:t>
            </w:r>
          </w:p>
          <w:p w14:paraId="3FED0C3E" w14:textId="77777777" w:rsidR="000B74CC" w:rsidRPr="00D059D9" w:rsidRDefault="000B74CC"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03FB8A1B" w14:textId="77777777" w:rsidR="000B74CC" w:rsidRPr="00D059D9" w:rsidRDefault="000B74CC"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63EDF0A5" w14:textId="77777777" w:rsidR="000B74CC" w:rsidRPr="00D059D9" w:rsidRDefault="000B74CC"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3A35C4AE" w14:textId="77777777" w:rsidR="000B74CC" w:rsidRPr="00D059D9" w:rsidRDefault="000B74CC"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3BC71FC7" w14:textId="77777777" w:rsidR="000B74CC" w:rsidRPr="00D059D9" w:rsidRDefault="000B74CC"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611AE397" w14:textId="77777777" w:rsidR="000B74CC" w:rsidRPr="00D059D9" w:rsidRDefault="000B74CC"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5F9A10F0" w14:textId="77777777" w:rsidR="000B74CC" w:rsidRPr="00D059D9" w:rsidRDefault="000B74CC"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3488B568" w14:textId="77777777" w:rsidR="000B74CC" w:rsidRPr="00D059D9" w:rsidRDefault="000B74CC"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7BA43809" w14:textId="77777777" w:rsidR="000B74CC" w:rsidRPr="00D059D9" w:rsidRDefault="000B74CC" w:rsidP="0041298C">
            <w:pPr>
              <w:widowControl w:val="0"/>
              <w:pBdr>
                <w:top w:val="nil"/>
                <w:left w:val="nil"/>
                <w:bottom w:val="nil"/>
                <w:right w:val="nil"/>
                <w:between w:val="nil"/>
              </w:pBdr>
              <w:spacing w:line="240" w:lineRule="auto"/>
              <w:rPr>
                <w:rFonts w:ascii="Times New Roman" w:hAnsi="Times New Roman" w:cs="Times New Roman"/>
                <w:sz w:val="24"/>
                <w:szCs w:val="24"/>
              </w:rPr>
            </w:pPr>
          </w:p>
          <w:p w14:paraId="6606A8A1" w14:textId="77777777" w:rsidR="000B74CC" w:rsidRPr="00D059D9" w:rsidRDefault="000B74CC" w:rsidP="0041298C">
            <w:pPr>
              <w:widowControl w:val="0"/>
              <w:pBdr>
                <w:top w:val="nil"/>
                <w:left w:val="nil"/>
                <w:bottom w:val="nil"/>
                <w:right w:val="nil"/>
                <w:between w:val="nil"/>
              </w:pBdr>
              <w:spacing w:line="240" w:lineRule="auto"/>
              <w:rPr>
                <w:rFonts w:ascii="Times New Roman" w:hAnsi="Times New Roman" w:cs="Times New Roman"/>
                <w:sz w:val="24"/>
                <w:szCs w:val="24"/>
              </w:rPr>
            </w:pPr>
          </w:p>
        </w:tc>
      </w:tr>
    </w:tbl>
    <w:p w14:paraId="17CB779D" w14:textId="77777777" w:rsidR="00784911" w:rsidRPr="00D059D9" w:rsidRDefault="00784911">
      <w:pPr>
        <w:rPr>
          <w:rFonts w:ascii="Times New Roman" w:hAnsi="Times New Roman" w:cs="Times New Roman"/>
          <w:sz w:val="24"/>
          <w:szCs w:val="24"/>
        </w:rPr>
      </w:pPr>
    </w:p>
    <w:p w14:paraId="072D6C82" w14:textId="77777777" w:rsidR="00784911" w:rsidRPr="00D059D9" w:rsidRDefault="00784911">
      <w:pPr>
        <w:rPr>
          <w:rFonts w:ascii="Times New Roman" w:hAnsi="Times New Roman" w:cs="Times New Roman"/>
          <w:sz w:val="24"/>
          <w:szCs w:val="24"/>
        </w:rPr>
      </w:pPr>
    </w:p>
    <w:p w14:paraId="7368CE90" w14:textId="77777777" w:rsidR="000B74CC" w:rsidRPr="00D059D9" w:rsidRDefault="000B74CC">
      <w:pPr>
        <w:rPr>
          <w:rFonts w:ascii="Times New Roman" w:hAnsi="Times New Roman" w:cs="Times New Roman"/>
          <w:sz w:val="24"/>
          <w:szCs w:val="24"/>
        </w:rPr>
      </w:pPr>
    </w:p>
    <w:p w14:paraId="1ED2AB61" w14:textId="2FEBB5E5" w:rsidR="000B74CC" w:rsidRPr="00D059D9" w:rsidRDefault="000B74CC">
      <w:pPr>
        <w:rPr>
          <w:rFonts w:ascii="Times New Roman" w:hAnsi="Times New Roman" w:cs="Times New Roman"/>
          <w:sz w:val="24"/>
          <w:szCs w:val="24"/>
        </w:rPr>
      </w:pPr>
    </w:p>
    <w:p w14:paraId="00ADD6D4" w14:textId="2817452E" w:rsidR="00216FAB" w:rsidRPr="00D059D9" w:rsidRDefault="00216FAB">
      <w:pPr>
        <w:rPr>
          <w:rFonts w:ascii="Times New Roman" w:hAnsi="Times New Roman" w:cs="Times New Roman"/>
          <w:sz w:val="24"/>
          <w:szCs w:val="24"/>
        </w:rPr>
      </w:pPr>
    </w:p>
    <w:p w14:paraId="1FC5B81A" w14:textId="7F3479DF" w:rsidR="00216FAB" w:rsidRPr="00D059D9" w:rsidRDefault="00216FAB">
      <w:pPr>
        <w:rPr>
          <w:rFonts w:ascii="Times New Roman" w:hAnsi="Times New Roman" w:cs="Times New Roman"/>
          <w:sz w:val="24"/>
          <w:szCs w:val="24"/>
        </w:rPr>
      </w:pPr>
    </w:p>
    <w:p w14:paraId="1B345FF4" w14:textId="4351E024" w:rsidR="00216FAB" w:rsidRPr="00D059D9" w:rsidRDefault="00216FAB">
      <w:pPr>
        <w:rPr>
          <w:rFonts w:ascii="Times New Roman" w:hAnsi="Times New Roman" w:cs="Times New Roman"/>
          <w:sz w:val="24"/>
          <w:szCs w:val="24"/>
        </w:rPr>
      </w:pPr>
    </w:p>
    <w:p w14:paraId="3710B060" w14:textId="77777777" w:rsidR="00216FAB" w:rsidRPr="00D059D9" w:rsidRDefault="00216FAB">
      <w:pPr>
        <w:rPr>
          <w:rFonts w:ascii="Times New Roman" w:hAnsi="Times New Roman" w:cs="Times New Roman"/>
          <w:sz w:val="24"/>
          <w:szCs w:val="24"/>
        </w:rPr>
      </w:pPr>
    </w:p>
    <w:p w14:paraId="51C9F410" w14:textId="77777777" w:rsidR="000B74CC" w:rsidRPr="00D059D9" w:rsidRDefault="000B74CC">
      <w:pPr>
        <w:rPr>
          <w:rFonts w:ascii="Times New Roman" w:hAnsi="Times New Roman" w:cs="Times New Roman"/>
          <w:sz w:val="24"/>
          <w:szCs w:val="24"/>
        </w:rPr>
      </w:pPr>
    </w:p>
    <w:sectPr w:rsidR="000B74CC" w:rsidRPr="00D059D9" w:rsidSect="00FF43BE">
      <w:footerReference w:type="default" r:id="rId13"/>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78AF0" w14:textId="77777777" w:rsidR="00411E57" w:rsidRDefault="00411E57" w:rsidP="00E51984">
      <w:pPr>
        <w:spacing w:line="240" w:lineRule="auto"/>
      </w:pPr>
      <w:r>
        <w:separator/>
      </w:r>
    </w:p>
  </w:endnote>
  <w:endnote w:type="continuationSeparator" w:id="0">
    <w:p w14:paraId="4A731F32" w14:textId="77777777" w:rsidR="00411E57" w:rsidRDefault="00411E57" w:rsidP="00E519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altName w:val="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5919833"/>
      <w:docPartObj>
        <w:docPartGallery w:val="Page Numbers (Bottom of Page)"/>
        <w:docPartUnique/>
      </w:docPartObj>
    </w:sdtPr>
    <w:sdtEndPr/>
    <w:sdtContent>
      <w:p w14:paraId="386D795D" w14:textId="60A6FF17" w:rsidR="00E51984" w:rsidRDefault="00E51984">
        <w:pPr>
          <w:pStyle w:val="AltBilgi"/>
        </w:pPr>
        <w:r>
          <w:rPr>
            <w:noProof/>
            <w:lang w:val="tr-TR"/>
          </w:rPr>
          <mc:AlternateContent>
            <mc:Choice Requires="wpg">
              <w:drawing>
                <wp:anchor distT="0" distB="0" distL="114300" distR="114300" simplePos="0" relativeHeight="251659264" behindDoc="0" locked="0" layoutInCell="1" allowOverlap="1" wp14:anchorId="59159FE3" wp14:editId="66F469F1">
                  <wp:simplePos x="0" y="0"/>
                  <wp:positionH relativeFrom="margin">
                    <wp:align>right</wp:align>
                  </wp:positionH>
                  <wp:positionV relativeFrom="page">
                    <wp:align>bottom</wp:align>
                  </wp:positionV>
                  <wp:extent cx="436880" cy="716915"/>
                  <wp:effectExtent l="7620" t="9525" r="12700" b="6985"/>
                  <wp:wrapNone/>
                  <wp:docPr id="1" name="Gr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2"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3"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2DA3A1D4" w14:textId="0BE7B841" w:rsidR="00E51984" w:rsidRDefault="00E51984">
                                <w:pPr>
                                  <w:pStyle w:val="AltBilgi"/>
                                  <w:jc w:val="center"/>
                                  <w:rPr>
                                    <w:sz w:val="16"/>
                                    <w:szCs w:val="16"/>
                                  </w:rPr>
                                </w:pPr>
                                <w:r>
                                  <w:fldChar w:fldCharType="begin"/>
                                </w:r>
                                <w:r>
                                  <w:instrText>PAGE    \* MERGEFORMAT</w:instrText>
                                </w:r>
                                <w:r>
                                  <w:fldChar w:fldCharType="separate"/>
                                </w:r>
                                <w:r w:rsidR="001B503B" w:rsidRPr="001B503B">
                                  <w:rPr>
                                    <w:noProof/>
                                    <w:sz w:val="16"/>
                                    <w:szCs w:val="16"/>
                                    <w:lang w:val="tr-TR"/>
                                  </w:rPr>
                                  <w:t>2</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159FE3" id="Grup 1" o:spid="_x0000_s1026" style="position:absolute;margin-left:-16.8pt;margin-top:0;width:34.4pt;height:56.45pt;z-index:251659264;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" strokecolor="#7f7f7f"/>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" filled="f" strokecolor="#7f7f7f">
                    <v:textbox>
                      <w:txbxContent>
                        <w:p w14:paraId="2DA3A1D4" w14:textId="0BE7B841" w:rsidR="00E51984" w:rsidRDefault="00E51984">
                          <w:pPr>
                            <w:pStyle w:val="AltBilgi"/>
                            <w:jc w:val="center"/>
                            <w:rPr>
                              <w:sz w:val="16"/>
                              <w:szCs w:val="16"/>
                            </w:rPr>
                          </w:pPr>
                          <w:r>
                            <w:fldChar w:fldCharType="begin"/>
                          </w:r>
                          <w:r>
                            <w:instrText>PAGE    \* MERGEFORMAT</w:instrText>
                          </w:r>
                          <w:r>
                            <w:fldChar w:fldCharType="separate"/>
                          </w:r>
                          <w:r w:rsidR="001B503B" w:rsidRPr="001B503B">
                            <w:rPr>
                              <w:noProof/>
                              <w:sz w:val="16"/>
                              <w:szCs w:val="16"/>
                              <w:lang w:val="tr-TR"/>
                            </w:rPr>
                            <w:t>2</w:t>
                          </w:r>
                          <w:r>
                            <w:rPr>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5667EB" w14:textId="77777777" w:rsidR="00411E57" w:rsidRDefault="00411E57" w:rsidP="00E51984">
      <w:pPr>
        <w:spacing w:line="240" w:lineRule="auto"/>
      </w:pPr>
      <w:r>
        <w:separator/>
      </w:r>
    </w:p>
  </w:footnote>
  <w:footnote w:type="continuationSeparator" w:id="0">
    <w:p w14:paraId="7E2F7E14" w14:textId="77777777" w:rsidR="00411E57" w:rsidRDefault="00411E57" w:rsidP="00E5198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341FF"/>
    <w:multiLevelType w:val="hybridMultilevel"/>
    <w:tmpl w:val="5AFC0B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17C5540"/>
    <w:multiLevelType w:val="hybridMultilevel"/>
    <w:tmpl w:val="5AFC0BA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9CB3F8B"/>
    <w:multiLevelType w:val="hybridMultilevel"/>
    <w:tmpl w:val="5AFC0B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98B047A"/>
    <w:multiLevelType w:val="hybridMultilevel"/>
    <w:tmpl w:val="3984FEA8"/>
    <w:lvl w:ilvl="0" w:tplc="041F0015">
      <w:start w:val="2"/>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38B0EAD"/>
    <w:multiLevelType w:val="hybridMultilevel"/>
    <w:tmpl w:val="0FAA3A50"/>
    <w:lvl w:ilvl="0" w:tplc="636A2DA8">
      <w:start w:val="1"/>
      <w:numFmt w:val="upperLetter"/>
      <w:lvlText w:val="%1."/>
      <w:lvlJc w:val="left"/>
      <w:pPr>
        <w:ind w:left="36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7D446637"/>
    <w:multiLevelType w:val="hybridMultilevel"/>
    <w:tmpl w:val="5476B886"/>
    <w:lvl w:ilvl="0" w:tplc="92ECD55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7AD"/>
    <w:rsid w:val="00015F98"/>
    <w:rsid w:val="00025EC1"/>
    <w:rsid w:val="000B74CC"/>
    <w:rsid w:val="001A36EC"/>
    <w:rsid w:val="001B503B"/>
    <w:rsid w:val="001D6F0D"/>
    <w:rsid w:val="00216FAB"/>
    <w:rsid w:val="00223D91"/>
    <w:rsid w:val="003627AD"/>
    <w:rsid w:val="00377206"/>
    <w:rsid w:val="003D361A"/>
    <w:rsid w:val="0040678A"/>
    <w:rsid w:val="00411E57"/>
    <w:rsid w:val="004D5BA9"/>
    <w:rsid w:val="004F41FF"/>
    <w:rsid w:val="00552CB6"/>
    <w:rsid w:val="005E17A8"/>
    <w:rsid w:val="00680A42"/>
    <w:rsid w:val="007710CB"/>
    <w:rsid w:val="00784911"/>
    <w:rsid w:val="008E4FA9"/>
    <w:rsid w:val="009D4334"/>
    <w:rsid w:val="00A3255B"/>
    <w:rsid w:val="00B50220"/>
    <w:rsid w:val="00B66D35"/>
    <w:rsid w:val="00B7670B"/>
    <w:rsid w:val="00BF07F6"/>
    <w:rsid w:val="00C34498"/>
    <w:rsid w:val="00C74B99"/>
    <w:rsid w:val="00D059D9"/>
    <w:rsid w:val="00D35617"/>
    <w:rsid w:val="00D8795A"/>
    <w:rsid w:val="00DC292D"/>
    <w:rsid w:val="00E51984"/>
    <w:rsid w:val="00EC0FD0"/>
    <w:rsid w:val="00F471F8"/>
    <w:rsid w:val="00FF43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B5D9B1"/>
  <w15:chartTrackingRefBased/>
  <w15:docId w15:val="{3698FC69-E52D-4AA0-8715-21EDDAC8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E4FA9"/>
    <w:pPr>
      <w:spacing w:after="0" w:line="276" w:lineRule="auto"/>
    </w:pPr>
    <w:rPr>
      <w:rFonts w:ascii="Arial" w:eastAsia="Arial" w:hAnsi="Arial" w:cs="Arial"/>
      <w:lang w:val="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8E4FA9"/>
    <w:rPr>
      <w:color w:val="808080"/>
    </w:rPr>
  </w:style>
  <w:style w:type="paragraph" w:styleId="ListeParagraf">
    <w:name w:val="List Paragraph"/>
    <w:basedOn w:val="Normal"/>
    <w:uiPriority w:val="34"/>
    <w:qFormat/>
    <w:rsid w:val="00025EC1"/>
    <w:pPr>
      <w:ind w:left="720"/>
      <w:contextualSpacing/>
    </w:pPr>
  </w:style>
  <w:style w:type="paragraph" w:styleId="stBilgi">
    <w:name w:val="header"/>
    <w:basedOn w:val="Normal"/>
    <w:link w:val="stBilgiChar"/>
    <w:uiPriority w:val="99"/>
    <w:unhideWhenUsed/>
    <w:rsid w:val="00E51984"/>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E51984"/>
    <w:rPr>
      <w:rFonts w:ascii="Arial" w:eastAsia="Arial" w:hAnsi="Arial" w:cs="Arial"/>
      <w:lang w:val="tr" w:eastAsia="tr-TR"/>
    </w:rPr>
  </w:style>
  <w:style w:type="paragraph" w:styleId="AltBilgi">
    <w:name w:val="footer"/>
    <w:basedOn w:val="Normal"/>
    <w:link w:val="AltBilgiChar"/>
    <w:uiPriority w:val="99"/>
    <w:unhideWhenUsed/>
    <w:rsid w:val="00E51984"/>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E51984"/>
    <w:rPr>
      <w:rFonts w:ascii="Arial" w:eastAsia="Arial" w:hAnsi="Arial" w:cs="Arial"/>
      <w:lang w:val="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91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vzuat.gov.tr/mevzuat?MevzuatNo=2547&amp;MevzuatTur=1&amp;MevzuatTertip=5"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grenciisleri.iyte.edu.tr/yonetmelikler-yonergeler-isleyis-esaslar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grenciisleri.iyte.edu.tr/yonetmelikler-yonergeler-isleyis-esaslari/"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api.yokak.gov.tr/Storage/iyte/2023/ProofFiles/(2)B.1.1.2.A.Lisans%C3%BCst%C3%BC-Egitim-%C3%96gretim-Program%C4%B1-Ac%C4%B1lmas%C4%B1-ve-Y%C3%BCr%C3%BCt%C3%BClmesine-Dair-%C4%B0lkeler.pdf" TargetMode="External"/><Relationship Id="rId4" Type="http://schemas.openxmlformats.org/officeDocument/2006/relationships/settings" Target="settings.xml"/><Relationship Id="rId9" Type="http://schemas.openxmlformats.org/officeDocument/2006/relationships/hyperlink" Target="https://api.yokak.gov.tr/Storage/iyte/2023/ProofFiles/(2)B.1.1.2.A.Lisans%C3%BCst%C3%BC-Egitim-%C3%96gretim-Program%C4%B1-Ac%C4%B1lmas%C4%B1-ve-Y%C3%BCr%C3%BCt%C3%BClmesine-Dair-%C4%B0lkeler.pdf"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F109A7E302B44AE92783A22281BD151"/>
        <w:category>
          <w:name w:val="Genel"/>
          <w:gallery w:val="placeholder"/>
        </w:category>
        <w:types>
          <w:type w:val="bbPlcHdr"/>
        </w:types>
        <w:behaviors>
          <w:behavior w:val="content"/>
        </w:behaviors>
        <w:guid w:val="{374ABD0B-E75D-439C-8C3C-F23722AB62BB}"/>
      </w:docPartPr>
      <w:docPartBody>
        <w:p w:rsidR="00853376" w:rsidRDefault="00BA1DBE" w:rsidP="00BA1DBE">
          <w:pPr>
            <w:pStyle w:val="0F109A7E302B44AE92783A22281BD151"/>
          </w:pPr>
          <w:r w:rsidRPr="003F7697">
            <w:rPr>
              <w:rStyle w:val="YerTutucuMetni"/>
            </w:rPr>
            <w:t>Bir öğe seçin.</w:t>
          </w:r>
        </w:p>
      </w:docPartBody>
    </w:docPart>
    <w:docPart>
      <w:docPartPr>
        <w:name w:val="E7D9DA91CCE04BBEAE3309AF8221CE73"/>
        <w:category>
          <w:name w:val="Genel"/>
          <w:gallery w:val="placeholder"/>
        </w:category>
        <w:types>
          <w:type w:val="bbPlcHdr"/>
        </w:types>
        <w:behaviors>
          <w:behavior w:val="content"/>
        </w:behaviors>
        <w:guid w:val="{13539F4F-D35A-4242-BAF6-A18DF999FD00}"/>
      </w:docPartPr>
      <w:docPartBody>
        <w:p w:rsidR="00B33CDE" w:rsidRDefault="00853376" w:rsidP="00853376">
          <w:pPr>
            <w:pStyle w:val="E7D9DA91CCE04BBEAE3309AF8221CE73"/>
          </w:pPr>
          <w:r w:rsidRPr="003F7697">
            <w:rPr>
              <w:rStyle w:val="YerTutucuMetni"/>
            </w:rPr>
            <w:t>Bir öğe seçin.</w:t>
          </w:r>
        </w:p>
      </w:docPartBody>
    </w:docPart>
    <w:docPart>
      <w:docPartPr>
        <w:name w:val="D7180E18C146485C8A8B88580BC5B850"/>
        <w:category>
          <w:name w:val="Genel"/>
          <w:gallery w:val="placeholder"/>
        </w:category>
        <w:types>
          <w:type w:val="bbPlcHdr"/>
        </w:types>
        <w:behaviors>
          <w:behavior w:val="content"/>
        </w:behaviors>
        <w:guid w:val="{C10DDB54-E94B-4B16-BED0-43ED212AD4D4}"/>
      </w:docPartPr>
      <w:docPartBody>
        <w:p w:rsidR="00B33CDE" w:rsidRDefault="00853376" w:rsidP="00853376">
          <w:pPr>
            <w:pStyle w:val="D7180E18C146485C8A8B88580BC5B850"/>
          </w:pPr>
          <w:r w:rsidRPr="003F7697">
            <w:rPr>
              <w:rStyle w:val="YerTutucuMetni"/>
            </w:rPr>
            <w:t>Bir öğe seçin.</w:t>
          </w:r>
        </w:p>
      </w:docPartBody>
    </w:docPart>
    <w:docPart>
      <w:docPartPr>
        <w:name w:val="2869BC50108A4318A46FC3272BADDEC5"/>
        <w:category>
          <w:name w:val="Genel"/>
          <w:gallery w:val="placeholder"/>
        </w:category>
        <w:types>
          <w:type w:val="bbPlcHdr"/>
        </w:types>
        <w:behaviors>
          <w:behavior w:val="content"/>
        </w:behaviors>
        <w:guid w:val="{466412E9-1166-44C0-848A-D1E8FBA4E852}"/>
      </w:docPartPr>
      <w:docPartBody>
        <w:p w:rsidR="00B33CDE" w:rsidRDefault="00853376" w:rsidP="00853376">
          <w:pPr>
            <w:pStyle w:val="2869BC50108A4318A46FC3272BADDEC5"/>
          </w:pPr>
          <w:r w:rsidRPr="003F7697">
            <w:rPr>
              <w:rStyle w:val="YerTutucuMetni"/>
            </w:rPr>
            <w:t>Bir öğe seçin.</w:t>
          </w:r>
        </w:p>
      </w:docPartBody>
    </w:docPart>
    <w:docPart>
      <w:docPartPr>
        <w:name w:val="F6EC207363B74165A516D4B7BA8C6AF8"/>
        <w:category>
          <w:name w:val="Genel"/>
          <w:gallery w:val="placeholder"/>
        </w:category>
        <w:types>
          <w:type w:val="bbPlcHdr"/>
        </w:types>
        <w:behaviors>
          <w:behavior w:val="content"/>
        </w:behaviors>
        <w:guid w:val="{35A4B807-B419-46FA-A5DB-085FBB0E966D}"/>
      </w:docPartPr>
      <w:docPartBody>
        <w:p w:rsidR="00B33CDE" w:rsidRDefault="00853376" w:rsidP="00853376">
          <w:pPr>
            <w:pStyle w:val="F6EC207363B74165A516D4B7BA8C6AF8"/>
          </w:pPr>
          <w:r w:rsidRPr="003F7697">
            <w:rPr>
              <w:rStyle w:val="YerTutucuMetni"/>
            </w:rPr>
            <w:t>Bir öğe seçin.</w:t>
          </w:r>
        </w:p>
      </w:docPartBody>
    </w:docPart>
    <w:docPart>
      <w:docPartPr>
        <w:name w:val="0C559120B9124D78B9542A5F3F80CA44"/>
        <w:category>
          <w:name w:val="Genel"/>
          <w:gallery w:val="placeholder"/>
        </w:category>
        <w:types>
          <w:type w:val="bbPlcHdr"/>
        </w:types>
        <w:behaviors>
          <w:behavior w:val="content"/>
        </w:behaviors>
        <w:guid w:val="{0B298D8F-3830-4B4A-85A8-FA1F06ED60A6}"/>
      </w:docPartPr>
      <w:docPartBody>
        <w:p w:rsidR="00B33CDE" w:rsidRDefault="00853376" w:rsidP="00853376">
          <w:pPr>
            <w:pStyle w:val="0C559120B9124D78B9542A5F3F80CA44"/>
          </w:pPr>
          <w:r w:rsidRPr="003F7697">
            <w:rPr>
              <w:rStyle w:val="YerTutucuMetni"/>
            </w:rPr>
            <w:t>Bir öğe seçin.</w:t>
          </w:r>
        </w:p>
      </w:docPartBody>
    </w:docPart>
    <w:docPart>
      <w:docPartPr>
        <w:name w:val="DF2A388BC3984138AC924073B4312994"/>
        <w:category>
          <w:name w:val="Genel"/>
          <w:gallery w:val="placeholder"/>
        </w:category>
        <w:types>
          <w:type w:val="bbPlcHdr"/>
        </w:types>
        <w:behaviors>
          <w:behavior w:val="content"/>
        </w:behaviors>
        <w:guid w:val="{A0A49213-9FDB-412E-B8B8-2D32FFFE2A81}"/>
      </w:docPartPr>
      <w:docPartBody>
        <w:p w:rsidR="00B33CDE" w:rsidRDefault="00853376" w:rsidP="00853376">
          <w:pPr>
            <w:pStyle w:val="DF2A388BC3984138AC924073B4312994"/>
          </w:pPr>
          <w:r w:rsidRPr="003F7697">
            <w:rPr>
              <w:rStyle w:val="YerTutucuMetni"/>
            </w:rPr>
            <w:t>Bir öğe seçin.</w:t>
          </w:r>
        </w:p>
      </w:docPartBody>
    </w:docPart>
    <w:docPart>
      <w:docPartPr>
        <w:name w:val="C812B318B15748B4885384D37F5339A3"/>
        <w:category>
          <w:name w:val="Genel"/>
          <w:gallery w:val="placeholder"/>
        </w:category>
        <w:types>
          <w:type w:val="bbPlcHdr"/>
        </w:types>
        <w:behaviors>
          <w:behavior w:val="content"/>
        </w:behaviors>
        <w:guid w:val="{588C9CD0-67EC-435A-ADB4-A035418579FE}"/>
      </w:docPartPr>
      <w:docPartBody>
        <w:p w:rsidR="00B33CDE" w:rsidRDefault="00853376" w:rsidP="00853376">
          <w:pPr>
            <w:pStyle w:val="C812B318B15748B4885384D37F5339A3"/>
          </w:pPr>
          <w:r w:rsidRPr="003F7697">
            <w:rPr>
              <w:rStyle w:val="YerTutucuMetni"/>
            </w:rPr>
            <w:t>Bir öğe seçin.</w:t>
          </w:r>
        </w:p>
      </w:docPartBody>
    </w:docPart>
    <w:docPart>
      <w:docPartPr>
        <w:name w:val="D4EBC97B17B441D784301CEDCABA1848"/>
        <w:category>
          <w:name w:val="Genel"/>
          <w:gallery w:val="placeholder"/>
        </w:category>
        <w:types>
          <w:type w:val="bbPlcHdr"/>
        </w:types>
        <w:behaviors>
          <w:behavior w:val="content"/>
        </w:behaviors>
        <w:guid w:val="{A3F5A133-A905-4445-A78F-767C1C7ABDA1}"/>
      </w:docPartPr>
      <w:docPartBody>
        <w:p w:rsidR="00B33CDE" w:rsidRDefault="00853376" w:rsidP="00853376">
          <w:pPr>
            <w:pStyle w:val="D4EBC97B17B441D784301CEDCABA1848"/>
          </w:pPr>
          <w:r w:rsidRPr="003F7697">
            <w:rPr>
              <w:rStyle w:val="YerTutucuMetni"/>
            </w:rPr>
            <w:t>Bir öğe seçin.</w:t>
          </w:r>
        </w:p>
      </w:docPartBody>
    </w:docPart>
    <w:docPart>
      <w:docPartPr>
        <w:name w:val="28ABE4D1BA2A408A9C6FCE4189343C11"/>
        <w:category>
          <w:name w:val="Genel"/>
          <w:gallery w:val="placeholder"/>
        </w:category>
        <w:types>
          <w:type w:val="bbPlcHdr"/>
        </w:types>
        <w:behaviors>
          <w:behavior w:val="content"/>
        </w:behaviors>
        <w:guid w:val="{408B4561-B195-4114-847A-95C9FA6BB264}"/>
      </w:docPartPr>
      <w:docPartBody>
        <w:p w:rsidR="00B33CDE" w:rsidRDefault="00853376" w:rsidP="00853376">
          <w:pPr>
            <w:pStyle w:val="28ABE4D1BA2A408A9C6FCE4189343C11"/>
          </w:pPr>
          <w:r w:rsidRPr="003F7697">
            <w:rPr>
              <w:rStyle w:val="YerTutucuMetni"/>
            </w:rPr>
            <w:t>Bir öğe seçin.</w:t>
          </w:r>
        </w:p>
      </w:docPartBody>
    </w:docPart>
    <w:docPart>
      <w:docPartPr>
        <w:name w:val="284683DCDFC14D56BA5A662CA3E80B62"/>
        <w:category>
          <w:name w:val="Genel"/>
          <w:gallery w:val="placeholder"/>
        </w:category>
        <w:types>
          <w:type w:val="bbPlcHdr"/>
        </w:types>
        <w:behaviors>
          <w:behavior w:val="content"/>
        </w:behaviors>
        <w:guid w:val="{312714BE-0A62-4BD8-9CB4-6F45007640E9}"/>
      </w:docPartPr>
      <w:docPartBody>
        <w:p w:rsidR="00B33CDE" w:rsidRDefault="00853376" w:rsidP="00853376">
          <w:pPr>
            <w:pStyle w:val="284683DCDFC14D56BA5A662CA3E80B62"/>
          </w:pPr>
          <w:r w:rsidRPr="003F7697">
            <w:rPr>
              <w:rStyle w:val="YerTutucuMetni"/>
            </w:rPr>
            <w:t>Bir öğe seçin.</w:t>
          </w:r>
        </w:p>
      </w:docPartBody>
    </w:docPart>
    <w:docPart>
      <w:docPartPr>
        <w:name w:val="6997B039284B4D76837812CF0BCAA723"/>
        <w:category>
          <w:name w:val="Genel"/>
          <w:gallery w:val="placeholder"/>
        </w:category>
        <w:types>
          <w:type w:val="bbPlcHdr"/>
        </w:types>
        <w:behaviors>
          <w:behavior w:val="content"/>
        </w:behaviors>
        <w:guid w:val="{C570394B-D5B2-4BB3-AC9E-7A327D87A0A2}"/>
      </w:docPartPr>
      <w:docPartBody>
        <w:p w:rsidR="00B33CDE" w:rsidRDefault="00853376" w:rsidP="00853376">
          <w:pPr>
            <w:pStyle w:val="6997B039284B4D76837812CF0BCAA723"/>
          </w:pPr>
          <w:r w:rsidRPr="003F7697">
            <w:rPr>
              <w:rStyle w:val="YerTutucuMetni"/>
            </w:rPr>
            <w:t>Bir öğe seçin.</w:t>
          </w:r>
        </w:p>
      </w:docPartBody>
    </w:docPart>
    <w:docPart>
      <w:docPartPr>
        <w:name w:val="6208DE00BEB54D4FB4E52E97D25876FE"/>
        <w:category>
          <w:name w:val="Genel"/>
          <w:gallery w:val="placeholder"/>
        </w:category>
        <w:types>
          <w:type w:val="bbPlcHdr"/>
        </w:types>
        <w:behaviors>
          <w:behavior w:val="content"/>
        </w:behaviors>
        <w:guid w:val="{286485B4-B99F-4BFD-AECC-927E445AD452}"/>
      </w:docPartPr>
      <w:docPartBody>
        <w:p w:rsidR="00B33CDE" w:rsidRDefault="00853376" w:rsidP="00853376">
          <w:pPr>
            <w:pStyle w:val="6208DE00BEB54D4FB4E52E97D25876FE"/>
          </w:pPr>
          <w:r w:rsidRPr="003F7697">
            <w:rPr>
              <w:rStyle w:val="YerTutucuMetni"/>
            </w:rPr>
            <w:t>Bir öğe seçin.</w:t>
          </w:r>
        </w:p>
      </w:docPartBody>
    </w:docPart>
    <w:docPart>
      <w:docPartPr>
        <w:name w:val="9FCB19777C38482380F005EA5E6159F1"/>
        <w:category>
          <w:name w:val="Genel"/>
          <w:gallery w:val="placeholder"/>
        </w:category>
        <w:types>
          <w:type w:val="bbPlcHdr"/>
        </w:types>
        <w:behaviors>
          <w:behavior w:val="content"/>
        </w:behaviors>
        <w:guid w:val="{94C3A814-F5A2-4CB5-8B9A-43E7994D9B97}"/>
      </w:docPartPr>
      <w:docPartBody>
        <w:p w:rsidR="00B33CDE" w:rsidRDefault="00853376" w:rsidP="00853376">
          <w:pPr>
            <w:pStyle w:val="9FCB19777C38482380F005EA5E6159F1"/>
          </w:pPr>
          <w:r w:rsidRPr="003F7697">
            <w:rPr>
              <w:rStyle w:val="YerTutucuMetni"/>
            </w:rPr>
            <w:t>Bir öğe seçin.</w:t>
          </w:r>
        </w:p>
      </w:docPartBody>
    </w:docPart>
    <w:docPart>
      <w:docPartPr>
        <w:name w:val="BB86E05495C54D598F4ABE8CF6EEE584"/>
        <w:category>
          <w:name w:val="Genel"/>
          <w:gallery w:val="placeholder"/>
        </w:category>
        <w:types>
          <w:type w:val="bbPlcHdr"/>
        </w:types>
        <w:behaviors>
          <w:behavior w:val="content"/>
        </w:behaviors>
        <w:guid w:val="{904BF3FE-BFD5-46A3-9286-931E500A3455}"/>
      </w:docPartPr>
      <w:docPartBody>
        <w:p w:rsidR="00B33CDE" w:rsidRDefault="00853376" w:rsidP="00853376">
          <w:pPr>
            <w:pStyle w:val="BB86E05495C54D598F4ABE8CF6EEE584"/>
          </w:pPr>
          <w:r w:rsidRPr="003F7697">
            <w:rPr>
              <w:rStyle w:val="YerTutucuMetni"/>
            </w:rPr>
            <w:t>Bir öğe seçin.</w:t>
          </w:r>
        </w:p>
      </w:docPartBody>
    </w:docPart>
    <w:docPart>
      <w:docPartPr>
        <w:name w:val="F7B49A2612924C0681779C196C444204"/>
        <w:category>
          <w:name w:val="Genel"/>
          <w:gallery w:val="placeholder"/>
        </w:category>
        <w:types>
          <w:type w:val="bbPlcHdr"/>
        </w:types>
        <w:behaviors>
          <w:behavior w:val="content"/>
        </w:behaviors>
        <w:guid w:val="{C66EA05B-116C-473E-81A7-A596150625F9}"/>
      </w:docPartPr>
      <w:docPartBody>
        <w:p w:rsidR="00B33CDE" w:rsidRDefault="00853376" w:rsidP="00853376">
          <w:pPr>
            <w:pStyle w:val="F7B49A2612924C0681779C196C444204"/>
          </w:pPr>
          <w:r w:rsidRPr="003F7697">
            <w:rPr>
              <w:rStyle w:val="YerTutucuMetni"/>
            </w:rPr>
            <w:t>Bir öğe seçin.</w:t>
          </w:r>
        </w:p>
      </w:docPartBody>
    </w:docPart>
    <w:docPart>
      <w:docPartPr>
        <w:name w:val="1F30156076EA4E8BA86AB150C71351A9"/>
        <w:category>
          <w:name w:val="Genel"/>
          <w:gallery w:val="placeholder"/>
        </w:category>
        <w:types>
          <w:type w:val="bbPlcHdr"/>
        </w:types>
        <w:behaviors>
          <w:behavior w:val="content"/>
        </w:behaviors>
        <w:guid w:val="{A76B6793-8A57-493F-9A8E-23848B9E74D8}"/>
      </w:docPartPr>
      <w:docPartBody>
        <w:p w:rsidR="00B33CDE" w:rsidRDefault="00853376" w:rsidP="00853376">
          <w:pPr>
            <w:pStyle w:val="1F30156076EA4E8BA86AB150C71351A9"/>
          </w:pPr>
          <w:r w:rsidRPr="003F7697">
            <w:rPr>
              <w:rStyle w:val="YerTutucuMetni"/>
            </w:rPr>
            <w:t>Bir öğe seçin.</w:t>
          </w:r>
        </w:p>
      </w:docPartBody>
    </w:docPart>
    <w:docPart>
      <w:docPartPr>
        <w:name w:val="D34D6ACAD41644D3B67C8DB6A63EFE7D"/>
        <w:category>
          <w:name w:val="Genel"/>
          <w:gallery w:val="placeholder"/>
        </w:category>
        <w:types>
          <w:type w:val="bbPlcHdr"/>
        </w:types>
        <w:behaviors>
          <w:behavior w:val="content"/>
        </w:behaviors>
        <w:guid w:val="{6CA903D3-49C3-4122-904E-22722986D564}"/>
      </w:docPartPr>
      <w:docPartBody>
        <w:p w:rsidR="00B33CDE" w:rsidRDefault="00853376" w:rsidP="00853376">
          <w:pPr>
            <w:pStyle w:val="D34D6ACAD41644D3B67C8DB6A63EFE7D"/>
          </w:pPr>
          <w:r w:rsidRPr="003F7697">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altName w:val="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DBE"/>
    <w:rsid w:val="00515C40"/>
    <w:rsid w:val="005365A7"/>
    <w:rsid w:val="0065544A"/>
    <w:rsid w:val="006A5522"/>
    <w:rsid w:val="00791B8F"/>
    <w:rsid w:val="00807E60"/>
    <w:rsid w:val="00853376"/>
    <w:rsid w:val="009D4334"/>
    <w:rsid w:val="00A82395"/>
    <w:rsid w:val="00B33CDE"/>
    <w:rsid w:val="00BA1D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853376"/>
    <w:rPr>
      <w:color w:val="808080"/>
    </w:rPr>
  </w:style>
  <w:style w:type="paragraph" w:customStyle="1" w:styleId="0F109A7E302B44AE92783A22281BD151">
    <w:name w:val="0F109A7E302B44AE92783A22281BD151"/>
    <w:rsid w:val="00BA1DBE"/>
  </w:style>
  <w:style w:type="paragraph" w:customStyle="1" w:styleId="E7D9DA91CCE04BBEAE3309AF8221CE73">
    <w:name w:val="E7D9DA91CCE04BBEAE3309AF8221CE73"/>
    <w:rsid w:val="00853376"/>
    <w:pPr>
      <w:spacing w:line="278" w:lineRule="auto"/>
    </w:pPr>
    <w:rPr>
      <w:kern w:val="2"/>
      <w:sz w:val="24"/>
      <w:szCs w:val="24"/>
      <w14:ligatures w14:val="standardContextual"/>
    </w:rPr>
  </w:style>
  <w:style w:type="paragraph" w:customStyle="1" w:styleId="D7180E18C146485C8A8B88580BC5B850">
    <w:name w:val="D7180E18C146485C8A8B88580BC5B850"/>
    <w:rsid w:val="00853376"/>
    <w:pPr>
      <w:spacing w:line="278" w:lineRule="auto"/>
    </w:pPr>
    <w:rPr>
      <w:kern w:val="2"/>
      <w:sz w:val="24"/>
      <w:szCs w:val="24"/>
      <w14:ligatures w14:val="standardContextual"/>
    </w:rPr>
  </w:style>
  <w:style w:type="paragraph" w:customStyle="1" w:styleId="2869BC50108A4318A46FC3272BADDEC5">
    <w:name w:val="2869BC50108A4318A46FC3272BADDEC5"/>
    <w:rsid w:val="00853376"/>
    <w:pPr>
      <w:spacing w:line="278" w:lineRule="auto"/>
    </w:pPr>
    <w:rPr>
      <w:kern w:val="2"/>
      <w:sz w:val="24"/>
      <w:szCs w:val="24"/>
      <w14:ligatures w14:val="standardContextual"/>
    </w:rPr>
  </w:style>
  <w:style w:type="paragraph" w:customStyle="1" w:styleId="F6EC207363B74165A516D4B7BA8C6AF8">
    <w:name w:val="F6EC207363B74165A516D4B7BA8C6AF8"/>
    <w:rsid w:val="00853376"/>
    <w:pPr>
      <w:spacing w:line="278" w:lineRule="auto"/>
    </w:pPr>
    <w:rPr>
      <w:kern w:val="2"/>
      <w:sz w:val="24"/>
      <w:szCs w:val="24"/>
      <w14:ligatures w14:val="standardContextual"/>
    </w:rPr>
  </w:style>
  <w:style w:type="paragraph" w:customStyle="1" w:styleId="0C559120B9124D78B9542A5F3F80CA44">
    <w:name w:val="0C559120B9124D78B9542A5F3F80CA44"/>
    <w:rsid w:val="00853376"/>
    <w:pPr>
      <w:spacing w:line="278" w:lineRule="auto"/>
    </w:pPr>
    <w:rPr>
      <w:kern w:val="2"/>
      <w:sz w:val="24"/>
      <w:szCs w:val="24"/>
      <w14:ligatures w14:val="standardContextual"/>
    </w:rPr>
  </w:style>
  <w:style w:type="paragraph" w:customStyle="1" w:styleId="DF2A388BC3984138AC924073B4312994">
    <w:name w:val="DF2A388BC3984138AC924073B4312994"/>
    <w:rsid w:val="00853376"/>
    <w:pPr>
      <w:spacing w:line="278" w:lineRule="auto"/>
    </w:pPr>
    <w:rPr>
      <w:kern w:val="2"/>
      <w:sz w:val="24"/>
      <w:szCs w:val="24"/>
      <w14:ligatures w14:val="standardContextual"/>
    </w:rPr>
  </w:style>
  <w:style w:type="paragraph" w:customStyle="1" w:styleId="4FD6114F2123425B95F0ABD4324AB320">
    <w:name w:val="4FD6114F2123425B95F0ABD4324AB320"/>
    <w:rsid w:val="00853376"/>
    <w:pPr>
      <w:spacing w:line="278" w:lineRule="auto"/>
    </w:pPr>
    <w:rPr>
      <w:kern w:val="2"/>
      <w:sz w:val="24"/>
      <w:szCs w:val="24"/>
      <w14:ligatures w14:val="standardContextual"/>
    </w:rPr>
  </w:style>
  <w:style w:type="paragraph" w:customStyle="1" w:styleId="C8F76D4C33D441FB8E0131F77ACDA47A">
    <w:name w:val="C8F76D4C33D441FB8E0131F77ACDA47A"/>
    <w:rsid w:val="00853376"/>
    <w:pPr>
      <w:spacing w:line="278" w:lineRule="auto"/>
    </w:pPr>
    <w:rPr>
      <w:kern w:val="2"/>
      <w:sz w:val="24"/>
      <w:szCs w:val="24"/>
      <w14:ligatures w14:val="standardContextual"/>
    </w:rPr>
  </w:style>
  <w:style w:type="paragraph" w:customStyle="1" w:styleId="44F9F086072145E0AA1B1355D543D295">
    <w:name w:val="44F9F086072145E0AA1B1355D543D295"/>
    <w:rsid w:val="00853376"/>
    <w:pPr>
      <w:spacing w:line="278" w:lineRule="auto"/>
    </w:pPr>
    <w:rPr>
      <w:kern w:val="2"/>
      <w:sz w:val="24"/>
      <w:szCs w:val="24"/>
      <w14:ligatures w14:val="standardContextual"/>
    </w:rPr>
  </w:style>
  <w:style w:type="paragraph" w:customStyle="1" w:styleId="B900124E5072452B8D864208AD5F74A7">
    <w:name w:val="B900124E5072452B8D864208AD5F74A7"/>
    <w:rsid w:val="00853376"/>
    <w:pPr>
      <w:spacing w:line="278" w:lineRule="auto"/>
    </w:pPr>
    <w:rPr>
      <w:kern w:val="2"/>
      <w:sz w:val="24"/>
      <w:szCs w:val="24"/>
      <w14:ligatures w14:val="standardContextual"/>
    </w:rPr>
  </w:style>
  <w:style w:type="paragraph" w:customStyle="1" w:styleId="845C5F06C4014815A3E4692D85993F50">
    <w:name w:val="845C5F06C4014815A3E4692D85993F50"/>
    <w:rsid w:val="00853376"/>
    <w:pPr>
      <w:spacing w:line="278" w:lineRule="auto"/>
    </w:pPr>
    <w:rPr>
      <w:kern w:val="2"/>
      <w:sz w:val="24"/>
      <w:szCs w:val="24"/>
      <w14:ligatures w14:val="standardContextual"/>
    </w:rPr>
  </w:style>
  <w:style w:type="paragraph" w:customStyle="1" w:styleId="544FE9AD50954374A4F9BB38F1769792">
    <w:name w:val="544FE9AD50954374A4F9BB38F1769792"/>
    <w:rsid w:val="00853376"/>
    <w:pPr>
      <w:spacing w:line="278" w:lineRule="auto"/>
    </w:pPr>
    <w:rPr>
      <w:kern w:val="2"/>
      <w:sz w:val="24"/>
      <w:szCs w:val="24"/>
      <w14:ligatures w14:val="standardContextual"/>
    </w:rPr>
  </w:style>
  <w:style w:type="paragraph" w:customStyle="1" w:styleId="087D198934154BC7A4C4AC0EBDC9B9B8">
    <w:name w:val="087D198934154BC7A4C4AC0EBDC9B9B8"/>
    <w:rsid w:val="00853376"/>
    <w:pPr>
      <w:spacing w:line="278" w:lineRule="auto"/>
    </w:pPr>
    <w:rPr>
      <w:kern w:val="2"/>
      <w:sz w:val="24"/>
      <w:szCs w:val="24"/>
      <w14:ligatures w14:val="standardContextual"/>
    </w:rPr>
  </w:style>
  <w:style w:type="paragraph" w:customStyle="1" w:styleId="A637B1C829474D69BA69DCBD23342D8D">
    <w:name w:val="A637B1C829474D69BA69DCBD23342D8D"/>
    <w:rsid w:val="00853376"/>
    <w:pPr>
      <w:spacing w:line="278" w:lineRule="auto"/>
    </w:pPr>
    <w:rPr>
      <w:kern w:val="2"/>
      <w:sz w:val="24"/>
      <w:szCs w:val="24"/>
      <w14:ligatures w14:val="standardContextual"/>
    </w:rPr>
  </w:style>
  <w:style w:type="paragraph" w:customStyle="1" w:styleId="C7094F9A38E64351866EC07BB339817B">
    <w:name w:val="C7094F9A38E64351866EC07BB339817B"/>
    <w:rsid w:val="00853376"/>
    <w:pPr>
      <w:spacing w:line="278" w:lineRule="auto"/>
    </w:pPr>
    <w:rPr>
      <w:kern w:val="2"/>
      <w:sz w:val="24"/>
      <w:szCs w:val="24"/>
      <w14:ligatures w14:val="standardContextual"/>
    </w:rPr>
  </w:style>
  <w:style w:type="paragraph" w:customStyle="1" w:styleId="6F52344AD8144C9E9B58F976018D12D8">
    <w:name w:val="6F52344AD8144C9E9B58F976018D12D8"/>
    <w:rsid w:val="00853376"/>
    <w:pPr>
      <w:spacing w:line="278" w:lineRule="auto"/>
    </w:pPr>
    <w:rPr>
      <w:kern w:val="2"/>
      <w:sz w:val="24"/>
      <w:szCs w:val="24"/>
      <w14:ligatures w14:val="standardContextual"/>
    </w:rPr>
  </w:style>
  <w:style w:type="paragraph" w:customStyle="1" w:styleId="C812B318B15748B4885384D37F5339A3">
    <w:name w:val="C812B318B15748B4885384D37F5339A3"/>
    <w:rsid w:val="00853376"/>
    <w:pPr>
      <w:spacing w:line="278" w:lineRule="auto"/>
    </w:pPr>
    <w:rPr>
      <w:kern w:val="2"/>
      <w:sz w:val="24"/>
      <w:szCs w:val="24"/>
      <w14:ligatures w14:val="standardContextual"/>
    </w:rPr>
  </w:style>
  <w:style w:type="paragraph" w:customStyle="1" w:styleId="D4EBC97B17B441D784301CEDCABA1848">
    <w:name w:val="D4EBC97B17B441D784301CEDCABA1848"/>
    <w:rsid w:val="00853376"/>
    <w:pPr>
      <w:spacing w:line="278" w:lineRule="auto"/>
    </w:pPr>
    <w:rPr>
      <w:kern w:val="2"/>
      <w:sz w:val="24"/>
      <w:szCs w:val="24"/>
      <w14:ligatures w14:val="standardContextual"/>
    </w:rPr>
  </w:style>
  <w:style w:type="paragraph" w:customStyle="1" w:styleId="28ABE4D1BA2A408A9C6FCE4189343C11">
    <w:name w:val="28ABE4D1BA2A408A9C6FCE4189343C11"/>
    <w:rsid w:val="00853376"/>
    <w:pPr>
      <w:spacing w:line="278" w:lineRule="auto"/>
    </w:pPr>
    <w:rPr>
      <w:kern w:val="2"/>
      <w:sz w:val="24"/>
      <w:szCs w:val="24"/>
      <w14:ligatures w14:val="standardContextual"/>
    </w:rPr>
  </w:style>
  <w:style w:type="paragraph" w:customStyle="1" w:styleId="284683DCDFC14D56BA5A662CA3E80B62">
    <w:name w:val="284683DCDFC14D56BA5A662CA3E80B62"/>
    <w:rsid w:val="00853376"/>
    <w:pPr>
      <w:spacing w:line="278" w:lineRule="auto"/>
    </w:pPr>
    <w:rPr>
      <w:kern w:val="2"/>
      <w:sz w:val="24"/>
      <w:szCs w:val="24"/>
      <w14:ligatures w14:val="standardContextual"/>
    </w:rPr>
  </w:style>
  <w:style w:type="paragraph" w:customStyle="1" w:styleId="6997B039284B4D76837812CF0BCAA723">
    <w:name w:val="6997B039284B4D76837812CF0BCAA723"/>
    <w:rsid w:val="00853376"/>
    <w:pPr>
      <w:spacing w:line="278" w:lineRule="auto"/>
    </w:pPr>
    <w:rPr>
      <w:kern w:val="2"/>
      <w:sz w:val="24"/>
      <w:szCs w:val="24"/>
      <w14:ligatures w14:val="standardContextual"/>
    </w:rPr>
  </w:style>
  <w:style w:type="paragraph" w:customStyle="1" w:styleId="6208DE00BEB54D4FB4E52E97D25876FE">
    <w:name w:val="6208DE00BEB54D4FB4E52E97D25876FE"/>
    <w:rsid w:val="00853376"/>
    <w:pPr>
      <w:spacing w:line="278" w:lineRule="auto"/>
    </w:pPr>
    <w:rPr>
      <w:kern w:val="2"/>
      <w:sz w:val="24"/>
      <w:szCs w:val="24"/>
      <w14:ligatures w14:val="standardContextual"/>
    </w:rPr>
  </w:style>
  <w:style w:type="paragraph" w:customStyle="1" w:styleId="9FCB19777C38482380F005EA5E6159F1">
    <w:name w:val="9FCB19777C38482380F005EA5E6159F1"/>
    <w:rsid w:val="00853376"/>
    <w:pPr>
      <w:spacing w:line="278" w:lineRule="auto"/>
    </w:pPr>
    <w:rPr>
      <w:kern w:val="2"/>
      <w:sz w:val="24"/>
      <w:szCs w:val="24"/>
      <w14:ligatures w14:val="standardContextual"/>
    </w:rPr>
  </w:style>
  <w:style w:type="paragraph" w:customStyle="1" w:styleId="BB86E05495C54D598F4ABE8CF6EEE584">
    <w:name w:val="BB86E05495C54D598F4ABE8CF6EEE584"/>
    <w:rsid w:val="00853376"/>
    <w:pPr>
      <w:spacing w:line="278" w:lineRule="auto"/>
    </w:pPr>
    <w:rPr>
      <w:kern w:val="2"/>
      <w:sz w:val="24"/>
      <w:szCs w:val="24"/>
      <w14:ligatures w14:val="standardContextual"/>
    </w:rPr>
  </w:style>
  <w:style w:type="paragraph" w:customStyle="1" w:styleId="F7B49A2612924C0681779C196C444204">
    <w:name w:val="F7B49A2612924C0681779C196C444204"/>
    <w:rsid w:val="00853376"/>
    <w:pPr>
      <w:spacing w:line="278" w:lineRule="auto"/>
    </w:pPr>
    <w:rPr>
      <w:kern w:val="2"/>
      <w:sz w:val="24"/>
      <w:szCs w:val="24"/>
      <w14:ligatures w14:val="standardContextual"/>
    </w:rPr>
  </w:style>
  <w:style w:type="paragraph" w:customStyle="1" w:styleId="1F30156076EA4E8BA86AB150C71351A9">
    <w:name w:val="1F30156076EA4E8BA86AB150C71351A9"/>
    <w:rsid w:val="00853376"/>
    <w:pPr>
      <w:spacing w:line="278" w:lineRule="auto"/>
    </w:pPr>
    <w:rPr>
      <w:kern w:val="2"/>
      <w:sz w:val="24"/>
      <w:szCs w:val="24"/>
      <w14:ligatures w14:val="standardContextual"/>
    </w:rPr>
  </w:style>
  <w:style w:type="paragraph" w:customStyle="1" w:styleId="D34D6ACAD41644D3B67C8DB6A63EFE7D">
    <w:name w:val="D34D6ACAD41644D3B67C8DB6A63EFE7D"/>
    <w:rsid w:val="00853376"/>
    <w:pPr>
      <w:spacing w:line="278" w:lineRule="auto"/>
    </w:pPr>
    <w:rPr>
      <w:kern w:val="2"/>
      <w:sz w:val="24"/>
      <w:szCs w:val="24"/>
      <w14:ligatures w14:val="standardContextual"/>
    </w:rPr>
  </w:style>
  <w:style w:type="paragraph" w:customStyle="1" w:styleId="9A52925D89BF466F99B19A01FCA22C78">
    <w:name w:val="9A52925D89BF466F99B19A01FCA22C78"/>
    <w:rsid w:val="00853376"/>
    <w:pPr>
      <w:spacing w:line="278" w:lineRule="auto"/>
    </w:pPr>
    <w:rPr>
      <w:kern w:val="2"/>
      <w:sz w:val="24"/>
      <w:szCs w:val="24"/>
      <w14:ligatures w14:val="standardContextual"/>
    </w:rPr>
  </w:style>
  <w:style w:type="paragraph" w:customStyle="1" w:styleId="9060280ACA27428DAE0906D076629A5D">
    <w:name w:val="9060280ACA27428DAE0906D076629A5D"/>
    <w:rsid w:val="00853376"/>
    <w:pPr>
      <w:spacing w:line="278" w:lineRule="auto"/>
    </w:pPr>
    <w:rPr>
      <w:kern w:val="2"/>
      <w:sz w:val="24"/>
      <w:szCs w:val="24"/>
      <w14:ligatures w14:val="standardContextual"/>
    </w:rPr>
  </w:style>
  <w:style w:type="paragraph" w:customStyle="1" w:styleId="40854ECD84D247168AAEF8D72114F0B8">
    <w:name w:val="40854ECD84D247168AAEF8D72114F0B8"/>
    <w:rsid w:val="00853376"/>
    <w:pPr>
      <w:spacing w:line="278" w:lineRule="auto"/>
    </w:pPr>
    <w:rPr>
      <w:kern w:val="2"/>
      <w:sz w:val="24"/>
      <w:szCs w:val="24"/>
      <w14:ligatures w14:val="standardContextual"/>
    </w:rPr>
  </w:style>
  <w:style w:type="paragraph" w:customStyle="1" w:styleId="438F645EDE88445DAEF7759F162DA72F">
    <w:name w:val="438F645EDE88445DAEF7759F162DA72F"/>
    <w:rsid w:val="00853376"/>
    <w:pPr>
      <w:spacing w:line="278" w:lineRule="auto"/>
    </w:pPr>
    <w:rPr>
      <w:kern w:val="2"/>
      <w:sz w:val="24"/>
      <w:szCs w:val="24"/>
      <w14:ligatures w14:val="standardContextual"/>
    </w:rPr>
  </w:style>
  <w:style w:type="paragraph" w:customStyle="1" w:styleId="7DAEC638BA374CD3A3B7375DB2AF258F">
    <w:name w:val="7DAEC638BA374CD3A3B7375DB2AF258F"/>
    <w:rsid w:val="00853376"/>
    <w:pPr>
      <w:spacing w:line="278" w:lineRule="auto"/>
    </w:pPr>
    <w:rPr>
      <w:kern w:val="2"/>
      <w:sz w:val="24"/>
      <w:szCs w:val="24"/>
      <w14:ligatures w14:val="standardContextual"/>
    </w:rPr>
  </w:style>
  <w:style w:type="paragraph" w:customStyle="1" w:styleId="4A0D523B70FE4111BCC6124DD0DBE404">
    <w:name w:val="4A0D523B70FE4111BCC6124DD0DBE404"/>
    <w:rsid w:val="00853376"/>
    <w:pPr>
      <w:spacing w:line="278" w:lineRule="auto"/>
    </w:pPr>
    <w:rPr>
      <w:kern w:val="2"/>
      <w:sz w:val="24"/>
      <w:szCs w:val="24"/>
      <w14:ligatures w14:val="standardContextual"/>
    </w:rPr>
  </w:style>
  <w:style w:type="paragraph" w:customStyle="1" w:styleId="F95E415B7DAB4D6895527F119517D8A8">
    <w:name w:val="F95E415B7DAB4D6895527F119517D8A8"/>
    <w:rsid w:val="0085337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370E1-0816-4470-91C5-B4A4CAEFD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20</Pages>
  <Words>5309</Words>
  <Characters>30264</Characters>
  <Application>Microsoft Office Word</Application>
  <DocSecurity>0</DocSecurity>
  <Lines>252</Lines>
  <Paragraphs>71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esra-ulusal</dc:creator>
  <cp:keywords/>
  <dc:description/>
  <cp:lastModifiedBy>esra-ulusal</cp:lastModifiedBy>
  <cp:revision>11</cp:revision>
  <dcterms:created xsi:type="dcterms:W3CDTF">2025-12-17T08:57:00Z</dcterms:created>
  <dcterms:modified xsi:type="dcterms:W3CDTF">2025-12-24T11:46:00Z</dcterms:modified>
</cp:coreProperties>
</file>